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p w:rsidR="00EE0B1C" w:rsidRDefault="00EE0B1C" w:rsidP="004A3B17">
      <w:pPr>
        <w:shd w:val="clear" w:color="auto" w:fill="FFFFFF" w:themeFill="background1"/>
        <w:spacing w:after="0" w:line="240" w:lineRule="atLeast"/>
        <w:outlineLvl w:val="1"/>
        <w:rPr>
          <w:rFonts w:ascii="Helvetica" w:eastAsia="Times New Roman" w:hAnsi="Helvetica" w:cs="Helvetica"/>
          <w:b/>
          <w:bCs/>
          <w:color w:val="333333"/>
          <w:spacing w:val="-15"/>
          <w:sz w:val="47"/>
          <w:szCs w:val="47"/>
          <w:lang w:eastAsia="es-ES"/>
        </w:rPr>
      </w:pPr>
      <w:r w:rsidRPr="00EE0B1C">
        <w:rPr>
          <w:rFonts w:ascii="Helvetica" w:eastAsia="Times New Roman" w:hAnsi="Helvetica" w:cs="Helvetica"/>
          <w:b/>
          <w:bCs/>
          <w:color w:val="333333"/>
          <w:spacing w:val="-15"/>
          <w:sz w:val="47"/>
          <w:szCs w:val="47"/>
          <w:lang w:eastAsia="es-ES"/>
        </w:rPr>
        <w:fldChar w:fldCharType="begin"/>
      </w:r>
      <w:r w:rsidRPr="00EE0B1C">
        <w:rPr>
          <w:rFonts w:ascii="Helvetica" w:eastAsia="Times New Roman" w:hAnsi="Helvetica" w:cs="Helvetica"/>
          <w:b/>
          <w:bCs/>
          <w:color w:val="333333"/>
          <w:spacing w:val="-15"/>
          <w:sz w:val="47"/>
          <w:szCs w:val="47"/>
          <w:lang w:eastAsia="es-ES"/>
        </w:rPr>
        <w:instrText xml:space="preserve"> HYPERLINK "http://socialpsychology43.lacoctelera.net/post/2008/07/21/aprendizaje-social-teorias-albert-bandura" \o "Enlace permanente a Aprendizaje Social. Teorias de Albert Bandura." </w:instrText>
      </w:r>
      <w:r w:rsidRPr="00EE0B1C">
        <w:rPr>
          <w:rFonts w:ascii="Helvetica" w:eastAsia="Times New Roman" w:hAnsi="Helvetica" w:cs="Helvetica"/>
          <w:b/>
          <w:bCs/>
          <w:color w:val="333333"/>
          <w:spacing w:val="-15"/>
          <w:sz w:val="47"/>
          <w:szCs w:val="47"/>
          <w:lang w:eastAsia="es-ES"/>
        </w:rPr>
        <w:fldChar w:fldCharType="separate"/>
      </w:r>
      <w:r w:rsidRPr="00EE0B1C">
        <w:rPr>
          <w:rFonts w:ascii="Helvetica" w:eastAsia="Times New Roman" w:hAnsi="Helvetica" w:cs="Helvetica"/>
          <w:b/>
          <w:bCs/>
          <w:color w:val="666600"/>
          <w:spacing w:val="-15"/>
          <w:sz w:val="47"/>
          <w:szCs w:val="47"/>
          <w:u w:val="single"/>
          <w:lang w:eastAsia="es-ES"/>
        </w:rPr>
        <w:t xml:space="preserve">Aprendizaje Social. </w:t>
      </w:r>
      <w:proofErr w:type="spellStart"/>
      <w:r w:rsidRPr="00EE0B1C">
        <w:rPr>
          <w:rFonts w:ascii="Helvetica" w:eastAsia="Times New Roman" w:hAnsi="Helvetica" w:cs="Helvetica"/>
          <w:b/>
          <w:bCs/>
          <w:color w:val="666600"/>
          <w:spacing w:val="-15"/>
          <w:sz w:val="47"/>
          <w:szCs w:val="47"/>
          <w:u w:val="single"/>
          <w:lang w:eastAsia="es-ES"/>
        </w:rPr>
        <w:t>Teorias</w:t>
      </w:r>
      <w:proofErr w:type="spellEnd"/>
      <w:r w:rsidRPr="00EE0B1C">
        <w:rPr>
          <w:rFonts w:ascii="Helvetica" w:eastAsia="Times New Roman" w:hAnsi="Helvetica" w:cs="Helvetica"/>
          <w:b/>
          <w:bCs/>
          <w:color w:val="666600"/>
          <w:spacing w:val="-15"/>
          <w:sz w:val="47"/>
          <w:szCs w:val="47"/>
          <w:u w:val="single"/>
          <w:lang w:eastAsia="es-ES"/>
        </w:rPr>
        <w:t xml:space="preserve"> de Albert Bandura.</w:t>
      </w:r>
      <w:r w:rsidRPr="00EE0B1C">
        <w:rPr>
          <w:rFonts w:ascii="Helvetica" w:eastAsia="Times New Roman" w:hAnsi="Helvetica" w:cs="Helvetica"/>
          <w:b/>
          <w:bCs/>
          <w:color w:val="333333"/>
          <w:spacing w:val="-15"/>
          <w:sz w:val="47"/>
          <w:szCs w:val="47"/>
          <w:lang w:eastAsia="es-ES"/>
        </w:rPr>
        <w:fldChar w:fldCharType="end"/>
      </w:r>
    </w:p>
    <w:bookmarkEnd w:id="0"/>
    <w:p w:rsidR="004A3B17" w:rsidRPr="00EE0B1C" w:rsidRDefault="004A3B17" w:rsidP="004A3B17">
      <w:pPr>
        <w:shd w:val="clear" w:color="auto" w:fill="FFFFFF" w:themeFill="background1"/>
        <w:spacing w:after="0" w:line="240" w:lineRule="atLeast"/>
        <w:outlineLvl w:val="1"/>
        <w:rPr>
          <w:rFonts w:ascii="Helvetica" w:eastAsia="Times New Roman" w:hAnsi="Helvetica" w:cs="Helvetica"/>
          <w:b/>
          <w:bCs/>
          <w:color w:val="333333"/>
          <w:spacing w:val="-15"/>
          <w:sz w:val="47"/>
          <w:szCs w:val="47"/>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b/>
          <w:bCs/>
          <w:color w:val="993300"/>
          <w:sz w:val="18"/>
          <w:szCs w:val="18"/>
          <w:lang w:eastAsia="es-ES"/>
        </w:rPr>
        <w:t>Aprendizaje Social</w:t>
      </w:r>
    </w:p>
    <w:p w:rsidR="00EE0B1C" w:rsidRPr="00EE0B1C" w:rsidRDefault="00EE0B1C" w:rsidP="004A3B17">
      <w:pPr>
        <w:shd w:val="clear" w:color="auto" w:fill="FFFFFF" w:themeFill="background1"/>
        <w:spacing w:after="0" w:line="240" w:lineRule="auto"/>
        <w:jc w:val="both"/>
        <w:rPr>
          <w:rFonts w:ascii="Arial Unicode MS" w:eastAsia="Arial Unicode MS" w:hAnsi="Arial Unicode MS" w:cs="Arial Unicode MS"/>
          <w:color w:val="333333"/>
          <w:sz w:val="18"/>
          <w:szCs w:val="18"/>
          <w:lang w:eastAsia="es-ES"/>
        </w:rPr>
      </w:pPr>
      <w:r w:rsidRPr="00EE0B1C">
        <w:rPr>
          <w:rFonts w:ascii="Arial" w:eastAsia="Times New Roman" w:hAnsi="Arial" w:cs="Arial"/>
          <w:color w:val="333333"/>
          <w:sz w:val="20"/>
          <w:szCs w:val="20"/>
          <w:lang w:eastAsia="es-ES"/>
        </w:rPr>
        <w:t>Es también conocido como aprendizaje vicario, observacional, imitación , modelado o aprendizaje cognitivo social, este aprendizaje está basado en una situación social en la que al menos participan dos personas: el modelo, que realiza una conducta determinada y el sujeto que realiza la observación de dicha conducta; esta observación determina el aprendizaje , a diferencia del aprendizaje por conocimiento, el aprendizaje social el que aprende no recibe refuerzo, sino que este recae en todo caso en el modelo; aquí el que aprende lo hace por imitación de la conducta que recibe el refuerzo.</w:t>
      </w:r>
    </w:p>
    <w:p w:rsidR="00EE0B1C" w:rsidRPr="00EE0B1C" w:rsidRDefault="00EE0B1C" w:rsidP="004A3B17">
      <w:pPr>
        <w:shd w:val="clear" w:color="auto" w:fill="FFFFFF" w:themeFill="background1"/>
        <w:spacing w:after="0" w:line="240" w:lineRule="auto"/>
        <w:jc w:val="both"/>
        <w:rPr>
          <w:rFonts w:ascii="Arial" w:eastAsia="Times New Roman" w:hAnsi="Arial" w:cs="Arial" w:hint="eastAsia"/>
          <w:color w:val="333333"/>
          <w:sz w:val="18"/>
          <w:szCs w:val="18"/>
          <w:lang w:eastAsia="es-ES"/>
        </w:rPr>
      </w:pPr>
      <w:r w:rsidRPr="00EE0B1C">
        <w:rPr>
          <w:rFonts w:ascii="Arial" w:eastAsia="Times New Roman" w:hAnsi="Arial" w:cs="Arial"/>
          <w:color w:val="333333"/>
          <w:sz w:val="20"/>
          <w:szCs w:val="20"/>
          <w:lang w:eastAsia="es-ES"/>
        </w:rPr>
        <w:t>Albert Bandura, considero que la teoría del conductismo con énfasis sobre los métodos experimentales la cual se focaliza sobre las variables que pueden observarse, medirse y manipular y que rechaza todo aquello que sea subjetivo, interno y no disponible (en este método el procedimiento es manipular la variable para luego medir sus efectos sobre otras) era un poco simple para el fenómeno que observaba (agresión adolescente) por lo que decide añadir un poco más</w:t>
      </w:r>
      <w:r>
        <w:rPr>
          <w:rFonts w:ascii="Arial" w:eastAsia="Times New Roman" w:hAnsi="Arial" w:cs="Arial"/>
          <w:color w:val="333333"/>
          <w:sz w:val="20"/>
          <w:szCs w:val="20"/>
          <w:lang w:eastAsia="es-ES"/>
        </w:rPr>
        <w:t xml:space="preserve"> a la fó</w:t>
      </w:r>
      <w:r w:rsidRPr="00EE0B1C">
        <w:rPr>
          <w:rFonts w:ascii="Arial" w:eastAsia="Times New Roman" w:hAnsi="Arial" w:cs="Arial"/>
          <w:color w:val="333333"/>
          <w:sz w:val="20"/>
          <w:szCs w:val="20"/>
          <w:lang w:eastAsia="es-ES"/>
        </w:rPr>
        <w:t>rmula </w:t>
      </w:r>
      <w:r w:rsidRPr="00EE0B1C">
        <w:rPr>
          <w:rFonts w:ascii="Arial" w:eastAsia="Times New Roman" w:hAnsi="Arial" w:cs="Arial"/>
          <w:color w:val="333333"/>
          <w:sz w:val="18"/>
          <w:szCs w:val="18"/>
          <w:lang w:eastAsia="es-ES"/>
        </w:rPr>
        <w:br/>
        <w:t>S</w:t>
      </w:r>
      <w:r w:rsidRPr="00EE0B1C">
        <w:rPr>
          <w:rFonts w:ascii="Arial" w:eastAsia="Times New Roman" w:hAnsi="Arial" w:cs="Arial"/>
          <w:color w:val="333333"/>
          <w:sz w:val="20"/>
          <w:szCs w:val="20"/>
          <w:lang w:eastAsia="es-ES"/>
        </w:rPr>
        <w:t>urgió que el ambiente causa el comportamiento, cierto, pero que el comportamiento causa el ambiente también, esto lo definió con el nombre de determinismo reciproco. El mundo y el comportamiento de una persona se causan mutuamente; a partir de esto empezó a considerar a la personalidad como una interacción entre tres cosas: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color w:val="333333"/>
          <w:sz w:val="20"/>
          <w:szCs w:val="20"/>
          <w:lang w:eastAsia="es-ES"/>
        </w:rPr>
        <w:t>a) El ambiente.</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b) El comportamiento y </w:t>
      </w:r>
      <w:r w:rsidR="004A3B17">
        <w:rPr>
          <w:rFonts w:ascii="Arial" w:eastAsia="Times New Roman" w:hAnsi="Arial" w:cs="Arial"/>
          <w:color w:val="333333"/>
          <w:sz w:val="18"/>
          <w:szCs w:val="18"/>
          <w:lang w:eastAsia="es-ES"/>
        </w:rPr>
        <w:br/>
      </w:r>
      <w:r w:rsidRPr="00EE0B1C">
        <w:rPr>
          <w:rFonts w:ascii="Arial" w:eastAsia="Times New Roman" w:hAnsi="Arial" w:cs="Arial"/>
          <w:color w:val="333333"/>
          <w:sz w:val="20"/>
          <w:szCs w:val="20"/>
          <w:lang w:eastAsia="es-ES"/>
        </w:rPr>
        <w:t>c) Los proc</w:t>
      </w:r>
      <w:r w:rsidR="004A3B17">
        <w:rPr>
          <w:rFonts w:ascii="Arial" w:eastAsia="Times New Roman" w:hAnsi="Arial" w:cs="Arial"/>
          <w:color w:val="333333"/>
          <w:sz w:val="20"/>
          <w:szCs w:val="20"/>
          <w:lang w:eastAsia="es-ES"/>
        </w:rPr>
        <w:t>esos psicológicos de la persona</w:t>
      </w:r>
      <w:r w:rsidRPr="00EE0B1C">
        <w:rPr>
          <w:rFonts w:ascii="Arial" w:eastAsia="Times New Roman" w:hAnsi="Arial" w:cs="Arial"/>
          <w:color w:val="333333"/>
          <w:sz w:val="18"/>
          <w:szCs w:val="18"/>
          <w:lang w:eastAsia="es-ES"/>
        </w:rPr>
        <w:br/>
      </w: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color w:val="333333"/>
          <w:sz w:val="20"/>
          <w:szCs w:val="20"/>
          <w:lang w:eastAsia="es-ES"/>
        </w:rPr>
        <w:t>Estos procesos consisten en la habilidad que tenemos para guardar imágenes en nuestra mente y lenguaje, todo esto es de especial relevancia, tanto para analizar los efectos de los medios, como instrumentos observados, productores de imágenes ambientales, así como también conocer los mecanismos de modelado social a partir de los medios.</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color w:val="333333"/>
          <w:sz w:val="20"/>
          <w:szCs w:val="20"/>
          <w:lang w:eastAsia="es-ES"/>
        </w:rPr>
        <w:t>Bandura estudia el aprendizaje a través de la observación y del autocontrol y da una importancia relevante al papel que juegan los medios y observa ejemplo como aquellos tienen un carácter agresivo aumentan la propensión a la agresividad e incluso conducen a que la personalidades violentas den la ficción audiovisual puedan aparecer como modelos de referencia, efectos que se acentúan en etapas de observación cognitiva social tan intensa como es la infancia y la juventud</w:t>
      </w:r>
      <w:r>
        <w:rPr>
          <w:rFonts w:ascii="Arial" w:eastAsia="Times New Roman" w:hAnsi="Arial" w:cs="Arial"/>
          <w:color w:val="333333"/>
          <w:sz w:val="20"/>
          <w:szCs w:val="20"/>
          <w:lang w:eastAsia="es-ES"/>
        </w:rPr>
        <w:t xml:space="preserve">. </w:t>
      </w:r>
      <w:r w:rsidRPr="00EE0B1C">
        <w:rPr>
          <w:rFonts w:ascii="Arial" w:eastAsia="Times New Roman" w:hAnsi="Arial" w:cs="Arial"/>
          <w:color w:val="333333"/>
          <w:sz w:val="20"/>
          <w:szCs w:val="20"/>
          <w:lang w:eastAsia="es-ES"/>
        </w:rPr>
        <w:t xml:space="preserve"> De allí Bandura acepta que los humanos adquieren destrezas y conductas de modo operante e instrumental rechazando así que nuestro aprendizaje se realicen según el modelo conductista; pone de relieve como la observación y la imitación intervienen factores cognitivos que ayuden al sujeto a decidir si lo observado se imita o no también mediante un modelo social significativo se adquiere una conducta que si empleado solamente el aprendizaje instrumental.</w:t>
      </w:r>
    </w:p>
    <w:p w:rsidR="00EE0B1C" w:rsidRDefault="00EE0B1C" w:rsidP="004A3B17">
      <w:pPr>
        <w:shd w:val="clear" w:color="auto" w:fill="FFFFFF" w:themeFill="background1"/>
        <w:spacing w:after="0" w:line="240" w:lineRule="auto"/>
        <w:jc w:val="both"/>
        <w:rPr>
          <w:rFonts w:ascii="Arial" w:eastAsia="Times New Roman" w:hAnsi="Arial" w:cs="Arial"/>
          <w:color w:val="333333"/>
          <w:sz w:val="20"/>
          <w:szCs w:val="20"/>
          <w:lang w:eastAsia="es-ES"/>
        </w:rPr>
      </w:pP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color w:val="333333"/>
          <w:sz w:val="20"/>
          <w:szCs w:val="20"/>
          <w:lang w:eastAsia="es-ES"/>
        </w:rPr>
        <w:t>De los cientos estudios realizados por Bandura, un grupo se alza por encima de los demás, los estudios del Muñeco Bobo; lo hizo a partir de una película realizada pegaba al muñeco, gritando ¡“</w:t>
      </w:r>
      <w:proofErr w:type="spellStart"/>
      <w:r w:rsidRPr="00EE0B1C">
        <w:rPr>
          <w:rFonts w:ascii="Arial" w:eastAsia="Times New Roman" w:hAnsi="Arial" w:cs="Arial"/>
          <w:color w:val="333333"/>
          <w:sz w:val="20"/>
          <w:szCs w:val="20"/>
          <w:lang w:eastAsia="es-ES"/>
        </w:rPr>
        <w:t>estúpidooooo</w:t>
      </w:r>
      <w:proofErr w:type="spellEnd"/>
      <w:r w:rsidRPr="00EE0B1C">
        <w:rPr>
          <w:rFonts w:ascii="Arial" w:eastAsia="Times New Roman" w:hAnsi="Arial" w:cs="Arial"/>
          <w:color w:val="333333"/>
          <w:sz w:val="20"/>
          <w:szCs w:val="20"/>
          <w:lang w:eastAsia="es-ES"/>
        </w:rPr>
        <w:t>”!. Le pegaba, se sentaba encima de él, le daba con un martillo y demás acciones gritando varias frases agresivas; Bandura enseñó la película a un grupo de niños de guardería que como se podrá suponer saltaron de alegría al verla, posterior e esto se les dejó jugar; en el salón de juegos, por supuesto, había varios observadores con bolígrafos y carpetas, un muñeco bobo nuevo y algunos pequeños martillos; se observó al grupo de niños golpeando al muñeco bobo, le pegaban gritando ¡”</w:t>
      </w:r>
      <w:proofErr w:type="spellStart"/>
      <w:r w:rsidRPr="00EE0B1C">
        <w:rPr>
          <w:rFonts w:ascii="Arial" w:eastAsia="Times New Roman" w:hAnsi="Arial" w:cs="Arial"/>
          <w:color w:val="333333"/>
          <w:sz w:val="20"/>
          <w:szCs w:val="20"/>
          <w:lang w:eastAsia="es-ES"/>
        </w:rPr>
        <w:t>estúpidooooo</w:t>
      </w:r>
      <w:proofErr w:type="spellEnd"/>
      <w:r w:rsidRPr="00EE0B1C">
        <w:rPr>
          <w:rFonts w:ascii="Arial" w:eastAsia="Times New Roman" w:hAnsi="Arial" w:cs="Arial"/>
          <w:color w:val="333333"/>
          <w:sz w:val="20"/>
          <w:szCs w:val="20"/>
          <w:lang w:eastAsia="es-ES"/>
        </w:rPr>
        <w:t>!”, se sentaron sobre él, le pegaron con martillos y demás, es decir, imitaron a la joven de la película: esto podría parecer un experimento con poco de aportación en principio, pero consideremos un momento: los niños cambiaron su comportamiento sin que hubiese inicialmente un refuerzo dirigido a explotar dicho comportamiento.</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20"/>
          <w:szCs w:val="20"/>
          <w:lang w:eastAsia="es-ES"/>
        </w:rPr>
      </w:pP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 xml:space="preserve">Bandura llamo a este fenómeno de aprendizaje por la observación o modelado, y esta teoría se conoce como la teoría social del aprendizaje., Bandura llevó a cabo un largo número de variaciones sobre el estudio, el modelo era recompensado o castigado de diversas formas de diversas maneras, los niños </w:t>
      </w:r>
      <w:r w:rsidRPr="00EE0B1C">
        <w:rPr>
          <w:rFonts w:ascii="Arial" w:eastAsia="Times New Roman" w:hAnsi="Arial" w:cs="Arial"/>
          <w:color w:val="333333"/>
          <w:sz w:val="20"/>
          <w:szCs w:val="20"/>
          <w:lang w:eastAsia="es-ES"/>
        </w:rPr>
        <w:lastRenderedPageBreak/>
        <w:t>eran recompensados por sus imitaciones, el modelo se cambiaba por otro menos atractivo y así sucesivamente.</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color w:val="333333"/>
          <w:sz w:val="20"/>
          <w:szCs w:val="20"/>
          <w:lang w:eastAsia="es-ES"/>
        </w:rPr>
        <w:t>En respuesta a la crítica de que el muñeco bobo estaba hecho para ser “pegado”, Bandura incluso rodó una película donde una chica pegaba a un payaso de verdad, cuando los niños fueron conducidos al otro cuarto de juegos, encontraron lo que andaban buscando “un payaso real”, procedieron a darle patadas, golpearle, darle con un martillo, etc.</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Unicode MS" w:eastAsia="Arial Unicode MS" w:hAnsi="Arial Unicode MS" w:cs="Arial Unicode MS" w:hint="eastAsia"/>
          <w:color w:val="333333"/>
          <w:sz w:val="18"/>
          <w:szCs w:val="18"/>
          <w:lang w:eastAsia="es-ES"/>
        </w:rPr>
        <w:br/>
      </w:r>
    </w:p>
    <w:p w:rsidR="00EE0B1C" w:rsidRDefault="00EE0B1C" w:rsidP="004A3B17">
      <w:pPr>
        <w:shd w:val="clear" w:color="auto" w:fill="FFFFFF" w:themeFill="background1"/>
        <w:spacing w:after="0" w:line="240" w:lineRule="auto"/>
        <w:jc w:val="both"/>
        <w:rPr>
          <w:rFonts w:ascii="Arial" w:eastAsia="Times New Roman" w:hAnsi="Arial" w:cs="Arial"/>
          <w:color w:val="333333"/>
          <w:sz w:val="20"/>
          <w:szCs w:val="20"/>
          <w:lang w:eastAsia="es-ES"/>
        </w:rPr>
      </w:pPr>
      <w:r w:rsidRPr="00EE0B1C">
        <w:rPr>
          <w:rFonts w:ascii="Arial" w:eastAsia="Times New Roman" w:hAnsi="Arial" w:cs="Arial"/>
          <w:color w:val="333333"/>
          <w:sz w:val="20"/>
          <w:szCs w:val="20"/>
          <w:lang w:eastAsia="es-ES"/>
        </w:rPr>
        <w:t>En definitiva el comportamiento depende del ambiente así como de los factores personales como: motivación, atención, retención y producción motora.</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b/>
          <w:bCs/>
          <w:color w:val="993300"/>
          <w:sz w:val="18"/>
          <w:szCs w:val="18"/>
          <w:lang w:eastAsia="es-ES"/>
        </w:rPr>
        <w:t>Elementos del aprendizaje observacional.</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b/>
          <w:bCs/>
          <w:color w:val="993300"/>
          <w:sz w:val="18"/>
          <w:szCs w:val="18"/>
          <w:lang w:eastAsia="es-ES"/>
        </w:rPr>
        <w:t>1. Atención</w:t>
      </w:r>
      <w:r w:rsidRPr="00EE0B1C">
        <w:rPr>
          <w:rFonts w:ascii="Arial" w:eastAsia="Times New Roman" w:hAnsi="Arial" w:cs="Arial"/>
          <w:color w:val="993300"/>
          <w:sz w:val="20"/>
          <w:szCs w:val="20"/>
          <w:lang w:eastAsia="es-ES"/>
        </w:rPr>
        <w:t>.</w:t>
      </w:r>
      <w:r w:rsidRPr="00EE0B1C">
        <w:rPr>
          <w:rFonts w:ascii="Arial" w:eastAsia="Times New Roman" w:hAnsi="Arial" w:cs="Arial"/>
          <w:color w:val="333333"/>
          <w:sz w:val="20"/>
          <w:szCs w:val="20"/>
          <w:lang w:eastAsia="es-ES"/>
        </w:rPr>
        <w:t> Si vas a aprender algo, necesitas estar prestando atención. De la misma manera, por ejemplo, estás adormilado, drogado, enfermo, nervioso o incluso “</w:t>
      </w:r>
      <w:proofErr w:type="spellStart"/>
      <w:r w:rsidRPr="00EE0B1C">
        <w:rPr>
          <w:rFonts w:ascii="Arial" w:eastAsia="Times New Roman" w:hAnsi="Arial" w:cs="Arial"/>
          <w:color w:val="333333"/>
          <w:sz w:val="20"/>
          <w:szCs w:val="20"/>
          <w:lang w:eastAsia="es-ES"/>
        </w:rPr>
        <w:t>hiper</w:t>
      </w:r>
      <w:proofErr w:type="spellEnd"/>
      <w:r w:rsidRPr="00EE0B1C">
        <w:rPr>
          <w:rFonts w:ascii="Arial" w:eastAsia="Times New Roman" w:hAnsi="Arial" w:cs="Arial"/>
          <w:color w:val="333333"/>
          <w:sz w:val="20"/>
          <w:szCs w:val="20"/>
          <w:lang w:eastAsia="es-ES"/>
        </w:rPr>
        <w:t>”, aprenderás menos bien. Igualmente ocurre si estás distraído por un estímulo competitivo.</w:t>
      </w:r>
    </w:p>
    <w:p w:rsidR="00EE0B1C" w:rsidRPr="00EE0B1C" w:rsidRDefault="00EE0B1C" w:rsidP="004A3B17">
      <w:pPr>
        <w:shd w:val="clear" w:color="auto" w:fill="FFFFFF" w:themeFill="background1"/>
        <w:spacing w:after="240" w:line="240" w:lineRule="auto"/>
        <w:jc w:val="both"/>
        <w:rPr>
          <w:rFonts w:ascii="Arial" w:eastAsia="Times New Roman" w:hAnsi="Arial" w:cs="Arial"/>
          <w:color w:val="333333"/>
          <w:sz w:val="18"/>
          <w:szCs w:val="18"/>
          <w:lang w:eastAsia="es-ES"/>
        </w:rPr>
      </w:pPr>
      <w:r w:rsidRPr="00EE0B1C">
        <w:rPr>
          <w:rFonts w:ascii="Arial" w:eastAsia="Times New Roman" w:hAnsi="Arial" w:cs="Arial"/>
          <w:color w:val="333333"/>
          <w:sz w:val="18"/>
          <w:szCs w:val="18"/>
          <w:lang w:eastAsia="es-ES"/>
        </w:rPr>
        <w:br/>
      </w:r>
      <w:r w:rsidRPr="00EE0B1C">
        <w:rPr>
          <w:rFonts w:ascii="Arial" w:eastAsia="Times New Roman" w:hAnsi="Arial" w:cs="Arial"/>
          <w:color w:val="333333"/>
          <w:sz w:val="20"/>
          <w:szCs w:val="20"/>
          <w:lang w:eastAsia="es-ES"/>
        </w:rPr>
        <w:t>Alguna de las cosas que influye sobre la atención tiene que ver con las propiedades del modelo. Si el modelo es colorido y dramático, por ejemplo, prestamos más atención. Si el modelo es atractivo o prestigioso o parece ser particularmente competente, prestaremos más atención. Y si el modelo se parece más a nosotros, prestaremos más atención. Este tipo de variables encaminó a Bandura hacia el examen de la televisión y sus efectos sobre los niños. </w:t>
      </w:r>
    </w:p>
    <w:p w:rsidR="00EE0B1C" w:rsidRDefault="00EE0B1C" w:rsidP="004A3B17">
      <w:pPr>
        <w:shd w:val="clear" w:color="auto" w:fill="FFFFFF" w:themeFill="background1"/>
        <w:spacing w:after="0" w:line="240" w:lineRule="auto"/>
        <w:jc w:val="both"/>
        <w:rPr>
          <w:rFonts w:ascii="Arial" w:eastAsia="Times New Roman" w:hAnsi="Arial" w:cs="Arial"/>
          <w:color w:val="333333"/>
          <w:sz w:val="20"/>
          <w:szCs w:val="20"/>
          <w:lang w:eastAsia="es-ES"/>
        </w:rPr>
      </w:pPr>
      <w:r w:rsidRPr="00EE0B1C">
        <w:rPr>
          <w:rFonts w:ascii="Arial" w:eastAsia="Times New Roman" w:hAnsi="Arial" w:cs="Arial"/>
          <w:b/>
          <w:bCs/>
          <w:color w:val="993300"/>
          <w:sz w:val="18"/>
          <w:szCs w:val="18"/>
          <w:lang w:eastAsia="es-ES"/>
        </w:rPr>
        <w:t>2. Retención.</w:t>
      </w:r>
      <w:r w:rsidRPr="00EE0B1C">
        <w:rPr>
          <w:rFonts w:ascii="Arial" w:eastAsia="Times New Roman" w:hAnsi="Arial" w:cs="Arial"/>
          <w:color w:val="333333"/>
          <w:sz w:val="20"/>
          <w:szCs w:val="20"/>
          <w:lang w:eastAsia="es-ES"/>
        </w:rPr>
        <w:t> Debemos ser capaces de retener (recordar) aquello a lo que le hemos prestado atención, guardamos lo que hemos visto hacer al modelo en forma de imágenes mentales o descripciones verbales. Una vez “archivados”, podemos hacer resurgir la imagen o descripción de manera que podamos reproducirlas con nuestro propio comportamiento.</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p>
    <w:p w:rsidR="00EE0B1C" w:rsidRDefault="00EE0B1C" w:rsidP="004A3B17">
      <w:pPr>
        <w:shd w:val="clear" w:color="auto" w:fill="FFFFFF" w:themeFill="background1"/>
        <w:spacing w:after="0" w:line="240" w:lineRule="auto"/>
        <w:jc w:val="both"/>
        <w:rPr>
          <w:rFonts w:ascii="Arial" w:eastAsia="Times New Roman" w:hAnsi="Arial" w:cs="Arial"/>
          <w:color w:val="333333"/>
          <w:sz w:val="20"/>
          <w:szCs w:val="20"/>
          <w:lang w:eastAsia="es-ES"/>
        </w:rPr>
      </w:pPr>
      <w:r w:rsidRPr="00EE0B1C">
        <w:rPr>
          <w:rFonts w:ascii="Arial" w:eastAsia="Times New Roman" w:hAnsi="Arial" w:cs="Arial"/>
          <w:b/>
          <w:bCs/>
          <w:color w:val="993300"/>
          <w:sz w:val="18"/>
          <w:szCs w:val="18"/>
          <w:lang w:eastAsia="es-ES"/>
        </w:rPr>
        <w:t>3. Reproducción.</w:t>
      </w:r>
      <w:r w:rsidRPr="00EE0B1C">
        <w:rPr>
          <w:rFonts w:ascii="Arial" w:eastAsia="Times New Roman" w:hAnsi="Arial" w:cs="Arial"/>
          <w:color w:val="333333"/>
          <w:sz w:val="20"/>
          <w:szCs w:val="20"/>
          <w:lang w:eastAsia="es-ES"/>
        </w:rPr>
        <w:t> Debemos traducir las imágenes o descripciones al comportamiento actual. Por tanto, lo primero de lo que debemos ser capaces es de reproducir el comportamiento.</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b/>
          <w:bCs/>
          <w:color w:val="993300"/>
          <w:sz w:val="18"/>
          <w:szCs w:val="18"/>
          <w:lang w:eastAsia="es-ES"/>
        </w:rPr>
        <w:t>4. Motivación.</w:t>
      </w:r>
      <w:r w:rsidRPr="00EE0B1C">
        <w:rPr>
          <w:rFonts w:ascii="Arial" w:eastAsia="Times New Roman" w:hAnsi="Arial" w:cs="Arial"/>
          <w:color w:val="333333"/>
          <w:sz w:val="20"/>
          <w:szCs w:val="20"/>
          <w:lang w:eastAsia="es-ES"/>
        </w:rPr>
        <w:t> Con todo esto, todavía no haremos nada a menos que estemos motivados a imitar; es decir, a menos que tengamos buenas razones para hacerlo. Bandura menciona un número de motivos:</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Unicode MS" w:eastAsia="Arial Unicode MS" w:hAnsi="Arial Unicode MS" w:cs="Arial Unicode MS" w:hint="eastAsia"/>
          <w:color w:val="993300"/>
          <w:sz w:val="18"/>
          <w:szCs w:val="18"/>
          <w:lang w:eastAsia="es-ES"/>
        </w:rPr>
        <w:br/>
      </w:r>
      <w:r w:rsidRPr="00EE0B1C">
        <w:rPr>
          <w:rFonts w:ascii="Arial" w:eastAsia="Times New Roman" w:hAnsi="Arial" w:cs="Arial"/>
          <w:b/>
          <w:bCs/>
          <w:color w:val="993300"/>
          <w:sz w:val="18"/>
          <w:szCs w:val="18"/>
          <w:lang w:eastAsia="es-ES"/>
        </w:rPr>
        <w:t>Refuerzo pasado,</w:t>
      </w:r>
      <w:r w:rsidRPr="00EE0B1C">
        <w:rPr>
          <w:rFonts w:ascii="Arial" w:eastAsia="Times New Roman" w:hAnsi="Arial" w:cs="Arial"/>
          <w:color w:val="333333"/>
          <w:sz w:val="20"/>
          <w:szCs w:val="20"/>
          <w:lang w:eastAsia="es-ES"/>
        </w:rPr>
        <w:t> como el conductismo tradicional o clásico.</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18"/>
          <w:szCs w:val="18"/>
          <w:lang w:eastAsia="es-ES"/>
        </w:rPr>
        <w:br/>
      </w:r>
      <w:r w:rsidRPr="00EE0B1C">
        <w:rPr>
          <w:rFonts w:ascii="Arial" w:eastAsia="Times New Roman" w:hAnsi="Arial" w:cs="Arial"/>
          <w:b/>
          <w:bCs/>
          <w:color w:val="993300"/>
          <w:sz w:val="18"/>
          <w:szCs w:val="18"/>
          <w:lang w:eastAsia="es-ES"/>
        </w:rPr>
        <w:t>Refuerzos prometidos,</w:t>
      </w:r>
      <w:r w:rsidRPr="00EE0B1C">
        <w:rPr>
          <w:rFonts w:ascii="Arial" w:eastAsia="Times New Roman" w:hAnsi="Arial" w:cs="Arial"/>
          <w:color w:val="333333"/>
          <w:sz w:val="20"/>
          <w:szCs w:val="20"/>
          <w:lang w:eastAsia="es-ES"/>
        </w:rPr>
        <w:t> (incentivos) que podamos imaginar. </w:t>
      </w: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color w:val="993300"/>
          <w:sz w:val="18"/>
          <w:szCs w:val="18"/>
          <w:lang w:eastAsia="es-ES"/>
        </w:rPr>
        <w:br/>
      </w:r>
      <w:r w:rsidRPr="00EE0B1C">
        <w:rPr>
          <w:rFonts w:ascii="Arial" w:eastAsia="Times New Roman" w:hAnsi="Arial" w:cs="Arial"/>
          <w:b/>
          <w:bCs/>
          <w:color w:val="993300"/>
          <w:sz w:val="18"/>
          <w:szCs w:val="18"/>
          <w:lang w:eastAsia="es-ES"/>
        </w:rPr>
        <w:t>Refuerzo vicario</w:t>
      </w:r>
      <w:r w:rsidRPr="00EE0B1C">
        <w:rPr>
          <w:rFonts w:ascii="Arial" w:eastAsia="Times New Roman" w:hAnsi="Arial" w:cs="Arial"/>
          <w:color w:val="993300"/>
          <w:sz w:val="20"/>
          <w:szCs w:val="20"/>
          <w:lang w:eastAsia="es-ES"/>
        </w:rPr>
        <w:t>,</w:t>
      </w:r>
      <w:r w:rsidRPr="00EE0B1C">
        <w:rPr>
          <w:rFonts w:ascii="Arial" w:eastAsia="Times New Roman" w:hAnsi="Arial" w:cs="Arial"/>
          <w:color w:val="333333"/>
          <w:sz w:val="20"/>
          <w:szCs w:val="20"/>
          <w:lang w:eastAsia="es-ES"/>
        </w:rPr>
        <w:t> la posibilidad de percibir y recuperar el modelo como reforzador.</w:t>
      </w:r>
    </w:p>
    <w:p w:rsidR="00EE0B1C" w:rsidRDefault="00EE0B1C" w:rsidP="004A3B17">
      <w:pPr>
        <w:shd w:val="clear" w:color="auto" w:fill="FFFFFF" w:themeFill="background1"/>
        <w:spacing w:after="0" w:line="240" w:lineRule="auto"/>
        <w:jc w:val="both"/>
        <w:rPr>
          <w:rFonts w:ascii="Arial" w:eastAsia="Times New Roman" w:hAnsi="Arial" w:cs="Arial"/>
          <w:b/>
          <w:bCs/>
          <w:color w:val="993300"/>
          <w:sz w:val="18"/>
          <w:szCs w:val="18"/>
          <w:lang w:eastAsia="es-ES"/>
        </w:rPr>
      </w:pP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b/>
          <w:bCs/>
          <w:color w:val="993300"/>
          <w:sz w:val="18"/>
          <w:szCs w:val="18"/>
          <w:lang w:eastAsia="es-ES"/>
        </w:rPr>
        <w:t>Factores que influyen en el aprendizaje observacional.</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*Estado del desarrollo</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*Prestigio y competencia del modelo</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*Consecuencias vicarias</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*Expectativas de los resultados</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*Establecimiento de metas</w:t>
      </w:r>
    </w:p>
    <w:p w:rsidR="00EE0B1C" w:rsidRDefault="00EE0B1C" w:rsidP="004A3B17">
      <w:pPr>
        <w:shd w:val="clear" w:color="auto" w:fill="FFFFFF" w:themeFill="background1"/>
        <w:spacing w:after="0" w:line="240" w:lineRule="auto"/>
        <w:jc w:val="both"/>
        <w:rPr>
          <w:rFonts w:ascii="Arial" w:eastAsia="Times New Roman" w:hAnsi="Arial" w:cs="Arial"/>
          <w:color w:val="333333"/>
          <w:sz w:val="20"/>
          <w:szCs w:val="20"/>
          <w:lang w:eastAsia="es-ES"/>
        </w:rPr>
      </w:pPr>
      <w:r w:rsidRPr="00EE0B1C">
        <w:rPr>
          <w:rFonts w:ascii="Arial" w:eastAsia="Times New Roman" w:hAnsi="Arial" w:cs="Arial"/>
          <w:color w:val="333333"/>
          <w:sz w:val="20"/>
          <w:szCs w:val="20"/>
          <w:lang w:eastAsia="es-ES"/>
        </w:rPr>
        <w:t>*Auto-eficiencia</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b/>
          <w:bCs/>
          <w:color w:val="993300"/>
          <w:sz w:val="18"/>
          <w:szCs w:val="18"/>
          <w:lang w:eastAsia="es-ES"/>
        </w:rPr>
        <w:t>El aprendizaje observacional en la enseñanza (cinco posibles resultados</w:t>
      </w:r>
      <w:proofErr w:type="gramStart"/>
      <w:r w:rsidRPr="00EE0B1C">
        <w:rPr>
          <w:rFonts w:ascii="Arial" w:eastAsia="Times New Roman" w:hAnsi="Arial" w:cs="Arial"/>
          <w:b/>
          <w:bCs/>
          <w:color w:val="993300"/>
          <w:sz w:val="18"/>
          <w:szCs w:val="18"/>
          <w:lang w:eastAsia="es-ES"/>
        </w:rPr>
        <w:t>) .</w:t>
      </w:r>
      <w:proofErr w:type="gramEnd"/>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20"/>
          <w:szCs w:val="20"/>
          <w:lang w:eastAsia="es-ES"/>
        </w:rPr>
      </w:pPr>
      <w:r w:rsidRPr="00EE0B1C">
        <w:rPr>
          <w:rFonts w:ascii="Arial" w:eastAsia="Times New Roman" w:hAnsi="Arial" w:cs="Arial"/>
          <w:color w:val="333333"/>
          <w:sz w:val="20"/>
          <w:szCs w:val="20"/>
          <w:lang w:eastAsia="es-ES"/>
        </w:rPr>
        <w:t>*Enseñar nuevas conductas y actitudes.</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*Promover la conducta actual (previamente aprendida).</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*Modificar inhibiciones (Fortalecer / Debilitar).</w:t>
      </w:r>
    </w:p>
    <w:p w:rsidR="00EE0B1C" w:rsidRDefault="00EE0B1C" w:rsidP="004A3B17">
      <w:pPr>
        <w:shd w:val="clear" w:color="auto" w:fill="FFFFFF" w:themeFill="background1"/>
        <w:spacing w:after="0" w:line="240" w:lineRule="auto"/>
        <w:rPr>
          <w:rFonts w:ascii="Arial" w:eastAsia="Times New Roman" w:hAnsi="Arial" w:cs="Arial"/>
          <w:color w:val="333333"/>
          <w:sz w:val="20"/>
          <w:szCs w:val="20"/>
          <w:lang w:eastAsia="es-ES"/>
        </w:rPr>
      </w:pPr>
      <w:r w:rsidRPr="00EE0B1C">
        <w:rPr>
          <w:rFonts w:ascii="Arial" w:eastAsia="Times New Roman" w:hAnsi="Arial" w:cs="Arial"/>
          <w:color w:val="333333"/>
          <w:sz w:val="20"/>
          <w:szCs w:val="20"/>
          <w:lang w:eastAsia="es-ES"/>
        </w:rPr>
        <w:t>*Dirigir la atención.</w:t>
      </w:r>
      <w:r w:rsidRPr="00EE0B1C">
        <w:rPr>
          <w:rFonts w:ascii="Arial" w:eastAsia="Times New Roman" w:hAnsi="Arial" w:cs="Arial"/>
          <w:color w:val="333333"/>
          <w:sz w:val="18"/>
          <w:szCs w:val="18"/>
          <w:lang w:eastAsia="es-ES"/>
        </w:rPr>
        <w:br/>
      </w:r>
      <w:r w:rsidRPr="00EE0B1C">
        <w:rPr>
          <w:rFonts w:ascii="Arial" w:eastAsia="Times New Roman" w:hAnsi="Arial" w:cs="Arial"/>
          <w:color w:val="333333"/>
          <w:sz w:val="20"/>
          <w:szCs w:val="20"/>
          <w:lang w:eastAsia="es-ES"/>
        </w:rPr>
        <w:t>*Despertar emociones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 xml:space="preserve">Estos estudios sobre el aprendizaje observacional el cual ha demostrado que los seres humanos adquieren conductas nuevas sin refuerzo obvios y hasta cuando carecen de oportunidad para aplicar el conocimiento, el único requisito para el aprendizaje puede ser que la persona observe directamente </w:t>
      </w:r>
      <w:r w:rsidRPr="00EE0B1C">
        <w:rPr>
          <w:rFonts w:ascii="Arial" w:eastAsia="Times New Roman" w:hAnsi="Arial" w:cs="Arial"/>
          <w:color w:val="333333"/>
          <w:sz w:val="20"/>
          <w:szCs w:val="20"/>
          <w:lang w:eastAsia="es-ES"/>
        </w:rPr>
        <w:lastRenderedPageBreak/>
        <w:t>a otro individuo, o modelo que le lleve a determinada conducta, tal es el caso del experimento del muñeco bobo y el payaso real.</w:t>
      </w:r>
    </w:p>
    <w:p w:rsidR="00EE0B1C" w:rsidRDefault="00EE0B1C" w:rsidP="004A3B17">
      <w:pPr>
        <w:shd w:val="clear" w:color="auto" w:fill="FFFFFF" w:themeFill="background1"/>
        <w:spacing w:after="0" w:line="240" w:lineRule="auto"/>
        <w:jc w:val="both"/>
        <w:rPr>
          <w:rFonts w:ascii="Arial" w:eastAsia="Times New Roman" w:hAnsi="Arial" w:cs="Arial"/>
          <w:color w:val="333333"/>
          <w:sz w:val="20"/>
          <w:szCs w:val="20"/>
          <w:lang w:eastAsia="es-ES"/>
        </w:rPr>
      </w:pP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color w:val="333333"/>
          <w:sz w:val="20"/>
          <w:szCs w:val="20"/>
          <w:lang w:eastAsia="es-ES"/>
        </w:rPr>
        <w:t>El aprendizaje vicario u observacional consiste en aprender observando a otros, de acuerdo con Bandura los efectos de los procesos vicarios pueden ser tan amplios y significativos como los efectos del aprendizaje directo, estos procesos simbólicos pueden generar la adquisición de respuestas nuevas.</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20"/>
          <w:szCs w:val="20"/>
          <w:lang w:eastAsia="es-ES"/>
        </w:rPr>
      </w:pPr>
    </w:p>
    <w:p w:rsidR="00EE0B1C" w:rsidRDefault="00EE0B1C" w:rsidP="004A3B17">
      <w:pPr>
        <w:shd w:val="clear" w:color="auto" w:fill="FFFFFF" w:themeFill="background1"/>
        <w:spacing w:after="0" w:line="240" w:lineRule="auto"/>
        <w:jc w:val="both"/>
        <w:rPr>
          <w:rFonts w:ascii="Arial" w:eastAsia="Times New Roman" w:hAnsi="Arial" w:cs="Arial"/>
          <w:b/>
          <w:bCs/>
          <w:color w:val="CC0000"/>
          <w:sz w:val="18"/>
          <w:szCs w:val="18"/>
          <w:lang w:eastAsia="es-ES"/>
        </w:rPr>
      </w:pPr>
      <w:r w:rsidRPr="00EE0B1C">
        <w:rPr>
          <w:rFonts w:ascii="Arial" w:eastAsia="Times New Roman" w:hAnsi="Arial" w:cs="Arial"/>
          <w:b/>
          <w:bCs/>
          <w:color w:val="CC0000"/>
          <w:sz w:val="18"/>
          <w:szCs w:val="18"/>
          <w:lang w:eastAsia="es-ES"/>
        </w:rPr>
        <w:t>Los niños ven.... los niños hacen</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b/>
          <w:bCs/>
          <w:color w:val="993300"/>
          <w:sz w:val="18"/>
          <w:szCs w:val="18"/>
          <w:lang w:eastAsia="es-ES"/>
        </w:rPr>
        <w:t>MODELAJE</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Unicode MS" w:eastAsia="Arial Unicode MS" w:hAnsi="Arial Unicode MS" w:cs="Arial Unicode MS" w:hint="eastAsia"/>
          <w:b/>
          <w:bCs/>
          <w:color w:val="FF6600"/>
          <w:sz w:val="18"/>
          <w:szCs w:val="18"/>
          <w:lang w:eastAsia="es-ES"/>
        </w:rPr>
        <w:br/>
      </w:r>
      <w:r w:rsidRPr="00EE0B1C">
        <w:rPr>
          <w:rFonts w:ascii="Arial" w:eastAsia="Times New Roman" w:hAnsi="Arial" w:cs="Arial"/>
          <w:color w:val="333333"/>
          <w:sz w:val="20"/>
          <w:szCs w:val="20"/>
          <w:lang w:eastAsia="es-ES"/>
        </w:rPr>
        <w:t>Esta técnica consiste en identificar la conducta que se desea establecer, primero en termino operacional: observables y medibles y segundo seleccionar al modelo, que puede ser en vivo o simbólico, que posea los atributos.</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b/>
          <w:bCs/>
          <w:color w:val="993300"/>
          <w:sz w:val="18"/>
          <w:szCs w:val="18"/>
          <w:lang w:eastAsia="es-ES"/>
        </w:rPr>
        <w:t>Técnicas del modelaje.</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Unicode MS" w:eastAsia="Arial Unicode MS" w:hAnsi="Arial Unicode MS" w:cs="Arial Unicode MS" w:hint="eastAsia"/>
          <w:b/>
          <w:bCs/>
          <w:color w:val="333333"/>
          <w:sz w:val="18"/>
          <w:szCs w:val="18"/>
          <w:lang w:eastAsia="es-ES"/>
        </w:rPr>
        <w:br/>
      </w:r>
      <w:r w:rsidRPr="00EE0B1C">
        <w:rPr>
          <w:rFonts w:ascii="Arial" w:eastAsia="Times New Roman" w:hAnsi="Arial" w:cs="Arial"/>
          <w:color w:val="333333"/>
          <w:sz w:val="20"/>
          <w:szCs w:val="20"/>
          <w:lang w:eastAsia="es-ES"/>
        </w:rPr>
        <w:t>*Modelar la conducta vívidamente en forma atractiva y novedosa.</w:t>
      </w:r>
      <w:r w:rsidRPr="00EE0B1C">
        <w:rPr>
          <w:rFonts w:ascii="Arial" w:eastAsia="Times New Roman" w:hAnsi="Arial" w:cs="Arial"/>
          <w:color w:val="333333"/>
          <w:sz w:val="18"/>
          <w:szCs w:val="18"/>
          <w:lang w:eastAsia="es-ES"/>
        </w:rPr>
        <w:br/>
      </w:r>
      <w:r w:rsidRPr="00EE0B1C">
        <w:rPr>
          <w:rFonts w:ascii="Arial" w:eastAsia="Times New Roman" w:hAnsi="Arial" w:cs="Arial"/>
          <w:color w:val="333333"/>
          <w:sz w:val="20"/>
          <w:szCs w:val="20"/>
          <w:lang w:eastAsia="es-ES"/>
        </w:rPr>
        <w:t>*Mostrar las consecuencias (positivas y/o aversivas).</w:t>
      </w:r>
    </w:p>
    <w:p w:rsidR="00EE0B1C" w:rsidRDefault="00EE0B1C" w:rsidP="004A3B17">
      <w:pPr>
        <w:shd w:val="clear" w:color="auto" w:fill="FFFFFF" w:themeFill="background1"/>
        <w:spacing w:after="0" w:line="240" w:lineRule="auto"/>
        <w:jc w:val="both"/>
        <w:rPr>
          <w:rFonts w:ascii="Arial" w:eastAsia="Times New Roman" w:hAnsi="Arial" w:cs="Arial"/>
          <w:color w:val="333333"/>
          <w:sz w:val="20"/>
          <w:szCs w:val="20"/>
          <w:lang w:eastAsia="es-ES"/>
        </w:rPr>
      </w:pPr>
      <w:r w:rsidRPr="00EE0B1C">
        <w:rPr>
          <w:rFonts w:ascii="Arial" w:eastAsia="Times New Roman" w:hAnsi="Arial" w:cs="Arial"/>
          <w:color w:val="333333"/>
          <w:sz w:val="20"/>
          <w:szCs w:val="20"/>
          <w:lang w:eastAsia="es-ES"/>
        </w:rPr>
        <w:t>*Una vez la persona presenta la conducta imitada, reforzarla positivamente.</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b/>
          <w:bCs/>
          <w:color w:val="993300"/>
          <w:sz w:val="18"/>
          <w:szCs w:val="18"/>
          <w:lang w:eastAsia="es-ES"/>
        </w:rPr>
        <w:t>Ventajas y Desventajas </w:t>
      </w:r>
      <w:r w:rsidRPr="00EE0B1C">
        <w:rPr>
          <w:rFonts w:ascii="Arial" w:eastAsia="Times New Roman" w:hAnsi="Arial" w:cs="Arial"/>
          <w:color w:val="333333"/>
          <w:sz w:val="18"/>
          <w:szCs w:val="18"/>
          <w:lang w:eastAsia="es-ES"/>
        </w:rPr>
        <w:br/>
      </w:r>
      <w:r w:rsidRPr="00EE0B1C">
        <w:rPr>
          <w:rFonts w:ascii="Arial" w:eastAsia="Times New Roman" w:hAnsi="Arial" w:cs="Arial"/>
          <w:color w:val="333333"/>
          <w:sz w:val="18"/>
          <w:szCs w:val="18"/>
          <w:lang w:eastAsia="es-ES"/>
        </w:rPr>
        <w:br/>
      </w:r>
      <w:r w:rsidRPr="00EE0B1C">
        <w:rPr>
          <w:rFonts w:ascii="Arial" w:eastAsia="Times New Roman" w:hAnsi="Arial" w:cs="Arial"/>
          <w:color w:val="333333"/>
          <w:sz w:val="20"/>
          <w:szCs w:val="20"/>
          <w:lang w:eastAsia="es-ES"/>
        </w:rPr>
        <w:t>*La individualidad y personalidad de los individuos puede influir de forma positiva o negativa.</w:t>
      </w:r>
      <w:r>
        <w:rPr>
          <w:rFonts w:ascii="Arial" w:eastAsia="Times New Roman" w:hAnsi="Arial" w:cs="Arial"/>
          <w:color w:val="333333"/>
          <w:sz w:val="18"/>
          <w:szCs w:val="18"/>
          <w:lang w:eastAsia="es-ES"/>
        </w:rPr>
        <w:br/>
      </w:r>
      <w:r w:rsidRPr="00EE0B1C">
        <w:rPr>
          <w:rFonts w:ascii="Arial" w:eastAsia="Times New Roman" w:hAnsi="Arial" w:cs="Arial"/>
          <w:color w:val="333333"/>
          <w:sz w:val="20"/>
          <w:szCs w:val="20"/>
          <w:lang w:eastAsia="es-ES"/>
        </w:rPr>
        <w:t>*La escala valorativa es un elemento determinante.</w:t>
      </w:r>
    </w:p>
    <w:p w:rsidR="00EE0B1C" w:rsidRDefault="00EE0B1C" w:rsidP="004A3B17">
      <w:pPr>
        <w:shd w:val="clear" w:color="auto" w:fill="FFFFFF" w:themeFill="background1"/>
        <w:spacing w:after="0" w:line="240" w:lineRule="auto"/>
        <w:jc w:val="both"/>
        <w:rPr>
          <w:rFonts w:ascii="Arial" w:eastAsia="Times New Roman" w:hAnsi="Arial" w:cs="Arial"/>
          <w:color w:val="333333"/>
          <w:sz w:val="20"/>
          <w:szCs w:val="20"/>
          <w:lang w:eastAsia="es-ES"/>
        </w:rPr>
      </w:pPr>
      <w:r w:rsidRPr="00EE0B1C">
        <w:rPr>
          <w:rFonts w:ascii="Arial" w:eastAsia="Times New Roman" w:hAnsi="Arial" w:cs="Arial"/>
          <w:color w:val="333333"/>
          <w:sz w:val="20"/>
          <w:szCs w:val="20"/>
          <w:lang w:eastAsia="es-ES"/>
        </w:rPr>
        <w:t>*Los modelos en el hogar son variables externas de gran relevancia.</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b/>
          <w:bCs/>
          <w:color w:val="993300"/>
          <w:sz w:val="18"/>
          <w:szCs w:val="18"/>
          <w:lang w:eastAsia="es-ES"/>
        </w:rPr>
        <w:t>Técnica de la auto-eficacia:</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20"/>
          <w:szCs w:val="20"/>
          <w:lang w:eastAsia="es-ES"/>
        </w:rPr>
      </w:pPr>
      <w:r w:rsidRPr="00EE0B1C">
        <w:rPr>
          <w:rFonts w:ascii="Arial Unicode MS" w:eastAsia="Arial Unicode MS" w:hAnsi="Arial Unicode MS" w:cs="Arial Unicode MS" w:hint="eastAsia"/>
          <w:b/>
          <w:bCs/>
          <w:color w:val="C15B07"/>
          <w:sz w:val="18"/>
          <w:szCs w:val="18"/>
          <w:lang w:eastAsia="es-ES"/>
        </w:rPr>
        <w:br/>
      </w:r>
      <w:r w:rsidRPr="00EE0B1C">
        <w:rPr>
          <w:rFonts w:ascii="Arial" w:eastAsia="Times New Roman" w:hAnsi="Arial" w:cs="Arial"/>
          <w:color w:val="333333"/>
          <w:sz w:val="20"/>
          <w:szCs w:val="20"/>
          <w:lang w:eastAsia="es-ES"/>
        </w:rPr>
        <w:t xml:space="preserve">Esta se centra en un aspecto en particular, los pensamientos que tienen los individuos acerca de sus capacidades para actuar, la autoeficacia es un factor que </w:t>
      </w:r>
      <w:proofErr w:type="spellStart"/>
      <w:r w:rsidRPr="00EE0B1C">
        <w:rPr>
          <w:rFonts w:ascii="Arial" w:eastAsia="Times New Roman" w:hAnsi="Arial" w:cs="Arial"/>
          <w:color w:val="333333"/>
          <w:sz w:val="20"/>
          <w:szCs w:val="20"/>
          <w:lang w:eastAsia="es-ES"/>
        </w:rPr>
        <w:t>probabiliza</w:t>
      </w:r>
      <w:proofErr w:type="spellEnd"/>
      <w:r w:rsidRPr="00EE0B1C">
        <w:rPr>
          <w:rFonts w:ascii="Arial" w:eastAsia="Times New Roman" w:hAnsi="Arial" w:cs="Arial"/>
          <w:color w:val="333333"/>
          <w:sz w:val="20"/>
          <w:szCs w:val="20"/>
          <w:lang w:eastAsia="es-ES"/>
        </w:rPr>
        <w:t xml:space="preserve"> el afecto y la ejecución, es decir, la conducta que es en última instancia un aspecto observable y variable. Los tres elementos del determinismo reciproco triado (teoría cognitiva social9 no solo considera la conducta, sino que además los factores personales y cognitivos como variables que influyen en las creencias, representaciones, expectativas y opiniones de la persona.</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b/>
          <w:bCs/>
          <w:color w:val="990000"/>
          <w:sz w:val="18"/>
          <w:szCs w:val="18"/>
          <w:lang w:eastAsia="es-ES"/>
        </w:rPr>
        <w:br/>
        <w:t>AUTOEFICACIA</w:t>
      </w:r>
      <w:r w:rsidRPr="00EE0B1C">
        <w:rPr>
          <w:rFonts w:ascii="Arial" w:eastAsia="Times New Roman" w:hAnsi="Arial" w:cs="Arial"/>
          <w:color w:val="990000"/>
          <w:sz w:val="20"/>
          <w:szCs w:val="20"/>
          <w:lang w:eastAsia="es-ES"/>
        </w:rPr>
        <w:t>.</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w:eastAsia="Times New Roman" w:hAnsi="Arial" w:cs="Arial"/>
          <w:i/>
          <w:iCs/>
          <w:color w:val="333333"/>
          <w:sz w:val="18"/>
          <w:szCs w:val="18"/>
          <w:lang w:eastAsia="es-ES"/>
        </w:rPr>
        <w:t>Por Melinda Beck</w:t>
      </w: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18"/>
          <w:szCs w:val="18"/>
          <w:lang w:eastAsia="es-ES"/>
        </w:rPr>
      </w:pPr>
      <w:r w:rsidRPr="00EE0B1C">
        <w:rPr>
          <w:rFonts w:ascii="Arial Unicode MS" w:eastAsia="Arial Unicode MS" w:hAnsi="Arial Unicode MS" w:cs="Arial Unicode MS" w:hint="eastAsia"/>
          <w:b/>
          <w:bCs/>
          <w:i/>
          <w:iCs/>
          <w:color w:val="FFFFFF"/>
          <w:sz w:val="20"/>
          <w:szCs w:val="20"/>
          <w:lang w:eastAsia="es-ES"/>
        </w:rPr>
        <w:t>Por Melinda Beck</w:t>
      </w:r>
    </w:p>
    <w:p w:rsidR="00EE0B1C" w:rsidRPr="00EE0B1C" w:rsidRDefault="00EE0B1C" w:rsidP="004A3B17">
      <w:pPr>
        <w:shd w:val="clear" w:color="auto" w:fill="FFFFFF" w:themeFill="background1"/>
        <w:spacing w:after="0" w:line="576" w:lineRule="atLeast"/>
        <w:jc w:val="both"/>
        <w:rPr>
          <w:rFonts w:ascii="Georgia" w:eastAsia="Times New Roman" w:hAnsi="Georgia" w:cs="Arial"/>
          <w:i/>
          <w:iCs/>
          <w:color w:val="666666"/>
          <w:sz w:val="27"/>
          <w:szCs w:val="27"/>
          <w:lang w:eastAsia="es-ES"/>
        </w:rPr>
      </w:pPr>
      <w:r>
        <w:rPr>
          <w:rFonts w:ascii="Georgia" w:eastAsia="Times New Roman" w:hAnsi="Georgia" w:cs="Arial"/>
          <w:i/>
          <w:iCs/>
          <w:color w:val="000066"/>
          <w:sz w:val="27"/>
          <w:szCs w:val="27"/>
          <w:lang w:eastAsia="es-ES"/>
        </w:rPr>
        <w:t>¿</w:t>
      </w:r>
      <w:r w:rsidRPr="00EE0B1C">
        <w:rPr>
          <w:rFonts w:ascii="Georgia" w:eastAsia="Times New Roman" w:hAnsi="Georgia" w:cs="Arial"/>
          <w:i/>
          <w:iCs/>
          <w:color w:val="000066"/>
          <w:sz w:val="27"/>
          <w:szCs w:val="27"/>
          <w:lang w:eastAsia="es-ES"/>
        </w:rPr>
        <w:t xml:space="preserve">QUÉ HACE QUE ALGUNAS PERSONAS SE RECUPEREN DE REPETIDAS DERROTAS PARA ALCANZAR EL ÉXITO Y QUE OTRAS TIREN LA TOALLA?, Los psicólogos llaman a esto auto eficacia, la seguridad </w:t>
      </w:r>
      <w:proofErr w:type="spellStart"/>
      <w:r w:rsidRPr="00EE0B1C">
        <w:rPr>
          <w:rFonts w:ascii="Georgia" w:eastAsia="Times New Roman" w:hAnsi="Georgia" w:cs="Arial"/>
          <w:i/>
          <w:iCs/>
          <w:color w:val="000066"/>
          <w:sz w:val="27"/>
          <w:szCs w:val="27"/>
          <w:lang w:eastAsia="es-ES"/>
        </w:rPr>
        <w:t>inquebrable</w:t>
      </w:r>
      <w:proofErr w:type="spellEnd"/>
      <w:r w:rsidRPr="00EE0B1C">
        <w:rPr>
          <w:rFonts w:ascii="Georgia" w:eastAsia="Times New Roman" w:hAnsi="Georgia" w:cs="Arial"/>
          <w:i/>
          <w:iCs/>
          <w:color w:val="000066"/>
          <w:sz w:val="27"/>
          <w:szCs w:val="27"/>
          <w:lang w:eastAsia="es-ES"/>
        </w:rPr>
        <w:t xml:space="preserve"> que tienen algunas personas de que pueden alcanzar el éxito en lo que se proponen; descritas en principio por el psicólogo Albert Bandura, la autoeficacia se ha convertido en un objeto clave en los circuitos educativos y está siendo aplicado en el sector de la salud, deportes, gestión </w:t>
      </w:r>
      <w:r w:rsidRPr="00EE0B1C">
        <w:rPr>
          <w:rFonts w:ascii="Georgia" w:eastAsia="Times New Roman" w:hAnsi="Georgia" w:cs="Arial"/>
          <w:i/>
          <w:iCs/>
          <w:color w:val="000066"/>
          <w:sz w:val="27"/>
          <w:szCs w:val="27"/>
          <w:lang w:eastAsia="es-ES"/>
        </w:rPr>
        <w:lastRenderedPageBreak/>
        <w:t>empresarial y problemas sociales crónicos como el SIDA en países desarrollados, también es una característica del movimiento de la psicología positiva que se enfoca en el desarrollo de fortalezas de carácter, en lugar del alivio de las patologías.</w:t>
      </w:r>
    </w:p>
    <w:p w:rsidR="00EE0B1C" w:rsidRDefault="00EE0B1C" w:rsidP="004A3B17">
      <w:pPr>
        <w:shd w:val="clear" w:color="auto" w:fill="FFFFFF" w:themeFill="background1"/>
        <w:spacing w:line="576" w:lineRule="atLeast"/>
        <w:jc w:val="both"/>
        <w:rPr>
          <w:rFonts w:ascii="Georgia" w:eastAsia="Times New Roman" w:hAnsi="Georgia" w:cs="Arial"/>
          <w:i/>
          <w:iCs/>
          <w:color w:val="000066"/>
          <w:sz w:val="27"/>
          <w:szCs w:val="27"/>
          <w:lang w:eastAsia="es-ES"/>
        </w:rPr>
      </w:pPr>
      <w:r w:rsidRPr="00EE0B1C">
        <w:rPr>
          <w:rFonts w:ascii="Georgia" w:eastAsia="Times New Roman" w:hAnsi="Georgia" w:cs="Arial"/>
          <w:i/>
          <w:iCs/>
          <w:color w:val="000066"/>
          <w:sz w:val="27"/>
          <w:szCs w:val="27"/>
          <w:lang w:eastAsia="es-ES"/>
        </w:rPr>
        <w:t>La autoeficacia se diferencia de la autoestima en que es un juicio de capacidades especificas en vez de un sentimiento general de valor propio, es fácil tener autoestima, simplemente se puede tener bajas expectativas dice el profesor Bandura; por otro lado existen personas con baja autoestima pero con un alto grado de autoeficacia, lo cual los ayuda a tener un mejor desempeño, la baja autoestima ocurre porque sus resultados siempre se quedan cortos a sus estándares de, aun si estas personas tienen éxito porque cree que un esfuerzo persistente rendirá frutos, algunas veces el resto del mundo no está a la par con los genios de la innovación; por ejemplo Thomas Alva Edison tuvo que hacer 1.000 intentos antes de inventar el bombillo, no falle 1.000 veces le dijo a un reportero, el bombillo fue una invención con 1.000 pasos, de donde viene tanta determinación, en algunos casos es algo innato al igual que algún tipo de resistencia que le permite algunos niños salir ilesos de una tragedia o abuso. La autoeficacia bien puede dominarse al realizar una tarea, sirviendo de modelo a otras que hayan tenido éxito y obteniendo el ánimo a lo que le profesor Bandura llama Persuasión verbal, algo muy distinto a las frases vacías. </w:t>
      </w:r>
      <w:r w:rsidRPr="00EE0B1C">
        <w:rPr>
          <w:rFonts w:ascii="Georgia" w:eastAsia="Times New Roman" w:hAnsi="Georgia" w:cs="Arial"/>
          <w:i/>
          <w:iCs/>
          <w:color w:val="666666"/>
          <w:sz w:val="27"/>
          <w:szCs w:val="27"/>
          <w:lang w:eastAsia="es-ES"/>
        </w:rPr>
        <w:br/>
      </w:r>
      <w:r w:rsidRPr="00EE0B1C">
        <w:rPr>
          <w:rFonts w:ascii="Georgia" w:eastAsia="Times New Roman" w:hAnsi="Georgia" w:cs="Arial"/>
          <w:i/>
          <w:iCs/>
          <w:color w:val="666666"/>
          <w:sz w:val="27"/>
          <w:szCs w:val="27"/>
          <w:lang w:eastAsia="es-ES"/>
        </w:rPr>
        <w:br/>
      </w:r>
      <w:r w:rsidRPr="00EE0B1C">
        <w:rPr>
          <w:rFonts w:ascii="Georgia" w:eastAsia="Times New Roman" w:hAnsi="Georgia" w:cs="Arial"/>
          <w:i/>
          <w:iCs/>
          <w:color w:val="000066"/>
          <w:sz w:val="27"/>
          <w:szCs w:val="27"/>
          <w:lang w:eastAsia="es-ES"/>
        </w:rPr>
        <w:t>Cualquiera puede desarrollar una mentalidad resistente a cualquier edad, asegura Robert </w:t>
      </w:r>
      <w:proofErr w:type="spellStart"/>
      <w:r w:rsidRPr="00EE0B1C">
        <w:rPr>
          <w:rFonts w:ascii="Georgia" w:eastAsia="Times New Roman" w:hAnsi="Georgia" w:cs="Arial"/>
          <w:i/>
          <w:iCs/>
          <w:color w:val="000066"/>
          <w:sz w:val="27"/>
          <w:szCs w:val="27"/>
          <w:lang w:eastAsia="es-ES"/>
        </w:rPr>
        <w:t>Root</w:t>
      </w:r>
      <w:proofErr w:type="spellEnd"/>
      <w:r w:rsidRPr="00EE0B1C">
        <w:rPr>
          <w:rFonts w:ascii="Georgia" w:eastAsia="Times New Roman" w:hAnsi="Georgia" w:cs="Arial"/>
          <w:i/>
          <w:iCs/>
          <w:color w:val="000066"/>
          <w:sz w:val="27"/>
          <w:szCs w:val="27"/>
          <w:lang w:eastAsia="es-ES"/>
        </w:rPr>
        <w:t xml:space="preserve"> psicólogo de la escuela de medicina de Harvard, quien </w:t>
      </w:r>
      <w:r w:rsidRPr="00EE0B1C">
        <w:rPr>
          <w:rFonts w:ascii="Georgia" w:eastAsia="Times New Roman" w:hAnsi="Georgia" w:cs="Arial"/>
          <w:i/>
          <w:iCs/>
          <w:color w:val="000066"/>
          <w:sz w:val="27"/>
          <w:szCs w:val="27"/>
          <w:lang w:eastAsia="es-ES"/>
        </w:rPr>
        <w:lastRenderedPageBreak/>
        <w:t xml:space="preserve">ha estudiado las capacidades de recuperación de las personas, una clave agrega, es evitar las </w:t>
      </w:r>
      <w:r>
        <w:rPr>
          <w:rFonts w:ascii="Georgia" w:eastAsia="Times New Roman" w:hAnsi="Georgia" w:cs="Arial"/>
          <w:i/>
          <w:iCs/>
          <w:color w:val="000066"/>
          <w:sz w:val="27"/>
          <w:szCs w:val="27"/>
          <w:lang w:eastAsia="es-ES"/>
        </w:rPr>
        <w:t>presunciones</w:t>
      </w:r>
      <w:r w:rsidRPr="00EE0B1C">
        <w:rPr>
          <w:rFonts w:ascii="Georgia" w:eastAsia="Times New Roman" w:hAnsi="Georgia" w:cs="Arial"/>
          <w:i/>
          <w:iCs/>
          <w:color w:val="000066"/>
          <w:sz w:val="27"/>
          <w:szCs w:val="27"/>
          <w:lang w:eastAsia="es-ES"/>
        </w:rPr>
        <w:t xml:space="preserve"> de </w:t>
      </w:r>
      <w:proofErr w:type="spellStart"/>
      <w:r w:rsidRPr="00EE0B1C">
        <w:rPr>
          <w:rFonts w:ascii="Georgia" w:eastAsia="Times New Roman" w:hAnsi="Georgia" w:cs="Arial"/>
          <w:i/>
          <w:iCs/>
          <w:color w:val="000066"/>
          <w:sz w:val="27"/>
          <w:szCs w:val="27"/>
          <w:lang w:eastAsia="es-ES"/>
        </w:rPr>
        <w:t>autoderrota</w:t>
      </w:r>
      <w:proofErr w:type="spellEnd"/>
      <w:r w:rsidRPr="00EE0B1C">
        <w:rPr>
          <w:rFonts w:ascii="Georgia" w:eastAsia="Times New Roman" w:hAnsi="Georgia" w:cs="Arial"/>
          <w:i/>
          <w:iCs/>
          <w:color w:val="000066"/>
          <w:sz w:val="27"/>
          <w:szCs w:val="27"/>
          <w:lang w:eastAsia="es-ES"/>
        </w:rPr>
        <w:t xml:space="preserve">, si es despedido no asuma que nunca obtendrá otro trabajo y no permita que un rechazo descarte sus sueños. Uno de los grandes impedimentos en la vida es el temor a la humillación afirma el profesor </w:t>
      </w:r>
      <w:proofErr w:type="spellStart"/>
      <w:r w:rsidRPr="00EE0B1C">
        <w:rPr>
          <w:rFonts w:ascii="Georgia" w:eastAsia="Times New Roman" w:hAnsi="Georgia" w:cs="Arial"/>
          <w:i/>
          <w:iCs/>
          <w:color w:val="000066"/>
          <w:sz w:val="27"/>
          <w:szCs w:val="27"/>
          <w:lang w:eastAsia="es-ES"/>
        </w:rPr>
        <w:t>Root</w:t>
      </w:r>
      <w:proofErr w:type="spellEnd"/>
      <w:r w:rsidRPr="00EE0B1C">
        <w:rPr>
          <w:rFonts w:ascii="Georgia" w:eastAsia="Times New Roman" w:hAnsi="Georgia" w:cs="Arial"/>
          <w:i/>
          <w:iCs/>
          <w:color w:val="000066"/>
          <w:sz w:val="27"/>
          <w:szCs w:val="27"/>
          <w:lang w:eastAsia="es-ES"/>
        </w:rPr>
        <w:t xml:space="preserve"> quien ha trabajado con personas que dicen haber pasado sus 3 últimos años sin asumir un riesgo, porque tienen miedo a los errores, cuando realmente los errores y los riesgos son la única</w:t>
      </w:r>
      <w:r>
        <w:rPr>
          <w:rFonts w:ascii="Georgia" w:eastAsia="Times New Roman" w:hAnsi="Georgia" w:cs="Arial"/>
          <w:i/>
          <w:iCs/>
          <w:color w:val="000066"/>
          <w:sz w:val="27"/>
          <w:szCs w:val="27"/>
          <w:lang w:eastAsia="es-ES"/>
        </w:rPr>
        <w:t xml:space="preserve"> manera de progresar y aprender.</w:t>
      </w:r>
    </w:p>
    <w:p w:rsidR="00EE0B1C" w:rsidRPr="00EE0B1C" w:rsidRDefault="00EE0B1C" w:rsidP="004A3B17">
      <w:pPr>
        <w:shd w:val="clear" w:color="auto" w:fill="FFFFFF" w:themeFill="background1"/>
        <w:spacing w:line="576" w:lineRule="atLeast"/>
        <w:jc w:val="both"/>
        <w:rPr>
          <w:rFonts w:ascii="Georgia" w:eastAsia="Times New Roman" w:hAnsi="Georgia" w:cs="Arial"/>
          <w:i/>
          <w:iCs/>
          <w:color w:val="666666"/>
          <w:sz w:val="24"/>
          <w:szCs w:val="24"/>
          <w:lang w:eastAsia="es-ES"/>
        </w:rPr>
      </w:pPr>
    </w:p>
    <w:p w:rsidR="00EE0B1C" w:rsidRPr="00EE0B1C" w:rsidRDefault="00EE0B1C" w:rsidP="004A3B17">
      <w:pPr>
        <w:shd w:val="clear" w:color="auto" w:fill="FFFFFF" w:themeFill="background1"/>
        <w:spacing w:after="0" w:line="240" w:lineRule="auto"/>
        <w:jc w:val="both"/>
        <w:rPr>
          <w:rFonts w:ascii="Arial" w:eastAsia="Times New Roman" w:hAnsi="Arial" w:cs="Arial"/>
          <w:color w:val="333333"/>
          <w:sz w:val="24"/>
          <w:szCs w:val="24"/>
          <w:lang w:eastAsia="es-ES"/>
        </w:rPr>
      </w:pPr>
      <w:r w:rsidRPr="00EE0B1C">
        <w:rPr>
          <w:rFonts w:ascii="Arial" w:eastAsia="Times New Roman" w:hAnsi="Arial" w:cs="Arial"/>
          <w:b/>
          <w:bCs/>
          <w:color w:val="CC0000"/>
          <w:sz w:val="24"/>
          <w:szCs w:val="24"/>
          <w:lang w:eastAsia="es-ES"/>
        </w:rPr>
        <w:t>Autoeficacia</w:t>
      </w:r>
    </w:p>
    <w:p w:rsidR="00EE0B1C" w:rsidRDefault="00EE0B1C" w:rsidP="004A3B17">
      <w:pPr>
        <w:shd w:val="clear" w:color="auto" w:fill="FFFFFF" w:themeFill="background1"/>
        <w:spacing w:after="0" w:line="240" w:lineRule="auto"/>
        <w:rPr>
          <w:rFonts w:ascii="Arial" w:eastAsia="Times New Roman" w:hAnsi="Arial" w:cs="Arial"/>
          <w:b/>
          <w:bCs/>
          <w:color w:val="333333"/>
          <w:sz w:val="18"/>
          <w:szCs w:val="18"/>
          <w:lang w:eastAsia="es-ES"/>
        </w:rPr>
      </w:pP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color w:val="333333"/>
          <w:sz w:val="20"/>
          <w:szCs w:val="20"/>
          <w:lang w:eastAsia="es-ES"/>
        </w:rPr>
        <w:br/>
      </w:r>
      <w:r w:rsidRPr="00EE0B1C">
        <w:rPr>
          <w:rFonts w:ascii="Arial" w:eastAsia="Times New Roman" w:hAnsi="Arial" w:cs="Arial"/>
          <w:b/>
          <w:bCs/>
          <w:color w:val="333333"/>
          <w:sz w:val="18"/>
          <w:szCs w:val="18"/>
          <w:lang w:eastAsia="es-ES"/>
        </w:rPr>
        <w:t>LA A</w:t>
      </w:r>
      <w:r>
        <w:rPr>
          <w:rFonts w:ascii="Arial" w:eastAsia="Times New Roman" w:hAnsi="Arial" w:cs="Arial"/>
          <w:b/>
          <w:bCs/>
          <w:color w:val="333333"/>
          <w:sz w:val="18"/>
          <w:szCs w:val="18"/>
          <w:lang w:eastAsia="es-ES"/>
        </w:rPr>
        <w:t>GRESIVIDAD COMO CONDUCTA SOCIAL</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La agresividad como conducta en muchos de los casos, corresponde a una característica aprendida desde pequeños en el hogar, estas conductas agresivas son un modo de actuar de una persona que nos reflejan su incomodidad, su insatisfacción, y muchos otros sentimientos que en su mayoría son mal canalizados o mal aprendidos, ya que las reacciones ante lo que no les gusta, la mayoría de las ocasiones son desproporcionadas con respecto al problema original, esta desproporción es como ver las cosas en una magnitud demasiado alta como para solucionarlos y la respuesta automática se traduce en un insulto, desprecio, crítica, golpe, amenaza y otras tantas conductas que se catalogan como violencia física, verbal, psicológica, sexual, etc.</w:t>
      </w:r>
      <w:r>
        <w:rPr>
          <w:rFonts w:ascii="Arial" w:eastAsia="Times New Roman" w:hAnsi="Arial" w:cs="Arial"/>
          <w:color w:val="333333"/>
          <w:sz w:val="20"/>
          <w:szCs w:val="20"/>
          <w:lang w:eastAsia="es-ES"/>
        </w:rPr>
        <w:t xml:space="preserve"> T</w:t>
      </w:r>
      <w:r w:rsidRPr="00EE0B1C">
        <w:rPr>
          <w:rFonts w:ascii="Arial" w:eastAsia="Times New Roman" w:hAnsi="Arial" w:cs="Arial"/>
          <w:color w:val="333333"/>
          <w:sz w:val="20"/>
          <w:szCs w:val="20"/>
          <w:lang w:eastAsia="es-ES"/>
        </w:rPr>
        <w:t>odas ellas son conductas que buscan el castigo de la otra u otras personas; las relaciones que se dan y los comportamientos presentados por la familia, ejercen una influencia en su generación y mantenimiento.</w:t>
      </w:r>
    </w:p>
    <w:p w:rsidR="00EE0B1C" w:rsidRPr="00EE0B1C" w:rsidRDefault="00EE0B1C" w:rsidP="004A3B17">
      <w:pPr>
        <w:shd w:val="clear" w:color="auto" w:fill="FFFFFF" w:themeFill="background1"/>
        <w:spacing w:after="24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br/>
        <w:t>Estos comportamientos se van anidando hasta que los niños crecen con ellas formando parte de su conducta habitual, al llegar la adolescencia y posteriormente al ser adultos, los conflictos por estas conductas se van agudizando y conllevan serios problemas en las relaciones personales, que pueden generar conductas antisociales, alcoholismo, dificultades en la adaptación al trabajo y a la familia, y en una gran mayoría los conflictos se van a presentar al interior de la relación de pareja.</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b/>
          <w:bCs/>
          <w:color w:val="993300"/>
          <w:sz w:val="20"/>
          <w:szCs w:val="20"/>
          <w:lang w:eastAsia="es-ES"/>
        </w:rPr>
        <w:t>La conducta agresiva se caracteriza por:</w:t>
      </w:r>
      <w:r w:rsidRPr="00EE0B1C">
        <w:rPr>
          <w:rFonts w:ascii="Arial" w:eastAsia="Times New Roman" w:hAnsi="Arial" w:cs="Arial"/>
          <w:b/>
          <w:bCs/>
          <w:color w:val="993300"/>
          <w:sz w:val="20"/>
          <w:szCs w:val="20"/>
          <w:lang w:eastAsia="es-ES"/>
        </w:rPr>
        <w:br/>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*Gritos, pleitos.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*Molestar a otros integrantes de la familia. </w:t>
      </w: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color w:val="333333"/>
          <w:sz w:val="20"/>
          <w:szCs w:val="20"/>
          <w:lang w:eastAsia="es-ES"/>
        </w:rPr>
        <w:t>*Mostrarse iracundo o resentido.</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*Accesos de cólera.</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*Dejar de hablarle al otro o los otros.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*Actos de desobediencia ante la autoridad y las normas sociales. </w:t>
      </w: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color w:val="333333"/>
          <w:sz w:val="20"/>
          <w:szCs w:val="20"/>
          <w:lang w:eastAsia="es-ES"/>
        </w:rPr>
        <w:t>*Amenazas verbales y físicas.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*Daños a cosas materiales.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*Deterioros en la actividad social y académica por episodios de rabias.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*Discusiones con las personas cercanas o de la familia.</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*Forzar situaciones económicas.</w:t>
      </w:r>
    </w:p>
    <w:p w:rsidR="00EE0B1C" w:rsidRDefault="00EE0B1C" w:rsidP="004A3B17">
      <w:pPr>
        <w:shd w:val="clear" w:color="auto" w:fill="FFFFFF" w:themeFill="background1"/>
        <w:spacing w:after="0" w:line="240" w:lineRule="auto"/>
        <w:rPr>
          <w:rFonts w:ascii="Arial" w:eastAsia="Times New Roman" w:hAnsi="Arial" w:cs="Arial"/>
          <w:color w:val="333333"/>
          <w:sz w:val="20"/>
          <w:szCs w:val="20"/>
          <w:lang w:eastAsia="es-ES"/>
        </w:rPr>
      </w:pPr>
      <w:r w:rsidRPr="00EE0B1C">
        <w:rPr>
          <w:rFonts w:ascii="Arial" w:eastAsia="Times New Roman" w:hAnsi="Arial" w:cs="Arial"/>
          <w:color w:val="333333"/>
          <w:sz w:val="20"/>
          <w:szCs w:val="20"/>
          <w:lang w:eastAsia="es-ES"/>
        </w:rPr>
        <w:lastRenderedPageBreak/>
        <w:t>*Relaciones sexuales forzadas.</w:t>
      </w:r>
    </w:p>
    <w:p w:rsidR="00EE0B1C" w:rsidRPr="00EE0B1C" w:rsidRDefault="00EE0B1C" w:rsidP="004A3B17">
      <w:pPr>
        <w:shd w:val="clear" w:color="auto" w:fill="FFFFFF" w:themeFill="background1"/>
        <w:spacing w:after="0" w:line="240" w:lineRule="auto"/>
        <w:rPr>
          <w:rFonts w:ascii="Arial Unicode MS" w:eastAsia="Arial Unicode MS" w:hAnsi="Arial Unicode MS" w:cs="Arial Unicode MS"/>
          <w:color w:val="333333"/>
          <w:sz w:val="18"/>
          <w:szCs w:val="18"/>
          <w:lang w:eastAsia="es-ES"/>
        </w:rPr>
      </w:pPr>
    </w:p>
    <w:p w:rsidR="00EE0B1C" w:rsidRDefault="00EE0B1C" w:rsidP="004A3B17">
      <w:pPr>
        <w:shd w:val="clear" w:color="auto" w:fill="FFFFFF" w:themeFill="background1"/>
        <w:spacing w:after="0" w:line="240" w:lineRule="auto"/>
        <w:rPr>
          <w:rFonts w:ascii="Arial" w:eastAsia="Times New Roman" w:hAnsi="Arial" w:cs="Arial"/>
          <w:color w:val="333333"/>
          <w:sz w:val="20"/>
          <w:szCs w:val="20"/>
          <w:lang w:eastAsia="es-ES"/>
        </w:rPr>
      </w:pPr>
      <w:r w:rsidRPr="00EE0B1C">
        <w:rPr>
          <w:rFonts w:ascii="Arial" w:eastAsia="Times New Roman" w:hAnsi="Arial" w:cs="Arial"/>
          <w:color w:val="333333"/>
          <w:sz w:val="20"/>
          <w:szCs w:val="20"/>
          <w:lang w:eastAsia="es-ES"/>
        </w:rPr>
        <w:t>Estas características se presentan frecuentemente, y tienen una intensidad cada vez mayor y la duración del malestar va también en crecimiento, es por esto que en muchas ocasiones, nuestra pareja o amigos nos empiezan a parecer personas desconocidas, ya que al principio eran muy diferentes y al paso del tiempo se van agudizando los síntomas de la violencia; adicionalmente, si la persona violenta ha tenido malas experiencias, problemas laborales, falta de dinero, etc., considera que su actitud está justificada por eso y no se da cuenta que muchos de los problemas y fracasos son ocasionados por su actitud.</w:t>
      </w:r>
    </w:p>
    <w:p w:rsidR="00EE0B1C" w:rsidRPr="00EE0B1C" w:rsidRDefault="00EE0B1C" w:rsidP="004A3B17">
      <w:pPr>
        <w:shd w:val="clear" w:color="auto" w:fill="FFFFFF" w:themeFill="background1"/>
        <w:spacing w:after="0" w:line="240" w:lineRule="auto"/>
        <w:rPr>
          <w:rFonts w:ascii="Arial" w:eastAsia="Times New Roman" w:hAnsi="Arial" w:cs="Arial" w:hint="eastAsia"/>
          <w:color w:val="333333"/>
          <w:sz w:val="24"/>
          <w:szCs w:val="24"/>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b/>
          <w:bCs/>
          <w:color w:val="993300"/>
          <w:sz w:val="20"/>
          <w:szCs w:val="20"/>
          <w:lang w:eastAsia="es-ES"/>
        </w:rPr>
        <w:t>La personalidad de una persona agresiva siempre presenta los siguientes síntomas o características.</w:t>
      </w:r>
      <w:r w:rsidRPr="00EE0B1C">
        <w:rPr>
          <w:rFonts w:ascii="Arial" w:eastAsia="Times New Roman" w:hAnsi="Arial" w:cs="Arial"/>
          <w:b/>
          <w:bCs/>
          <w:color w:val="993300"/>
          <w:sz w:val="20"/>
          <w:szCs w:val="20"/>
          <w:lang w:eastAsia="es-ES"/>
        </w:rPr>
        <w:br/>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*Altamente impulsivos. </w:t>
      </w: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color w:val="333333"/>
          <w:sz w:val="20"/>
          <w:szCs w:val="20"/>
          <w:lang w:eastAsia="es-ES"/>
        </w:rPr>
        <w:t>*No consideran sus experiencias para modificar su conducta problema.</w:t>
      </w:r>
      <w:r w:rsidRPr="00EE0B1C">
        <w:rPr>
          <w:rFonts w:ascii="Arial Unicode MS" w:eastAsia="Arial Unicode MS" w:hAnsi="Arial Unicode MS" w:cs="Arial Unicode MS" w:hint="eastAsia"/>
          <w:color w:val="333333"/>
          <w:sz w:val="18"/>
          <w:szCs w:val="18"/>
          <w:lang w:eastAsia="es-ES"/>
        </w:rPr>
        <w:t> </w:t>
      </w: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color w:val="333333"/>
          <w:sz w:val="20"/>
          <w:szCs w:val="20"/>
          <w:lang w:eastAsia="es-ES"/>
        </w:rPr>
        <w:t>*No logran la satisfacción.</w:t>
      </w:r>
      <w:r w:rsidRPr="00EE0B1C">
        <w:rPr>
          <w:rFonts w:ascii="Arial Unicode MS" w:eastAsia="Arial Unicode MS" w:hAnsi="Arial Unicode MS" w:cs="Arial Unicode MS" w:hint="eastAsia"/>
          <w:color w:val="333333"/>
          <w:sz w:val="18"/>
          <w:szCs w:val="18"/>
          <w:lang w:eastAsia="es-ES"/>
        </w:rPr>
        <w:t> </w:t>
      </w: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color w:val="333333"/>
          <w:sz w:val="20"/>
          <w:szCs w:val="20"/>
          <w:lang w:eastAsia="es-ES"/>
        </w:rPr>
        <w:t>*Baja tolerancia a las frustraciones.</w:t>
      </w:r>
      <w:r w:rsidRPr="00EE0B1C">
        <w:rPr>
          <w:rFonts w:ascii="Arial Unicode MS" w:eastAsia="Arial Unicode MS" w:hAnsi="Arial Unicode MS" w:cs="Arial Unicode MS" w:hint="eastAsia"/>
          <w:color w:val="333333"/>
          <w:sz w:val="18"/>
          <w:szCs w:val="18"/>
          <w:lang w:eastAsia="es-ES"/>
        </w:rPr>
        <w:t> </w:t>
      </w: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color w:val="333333"/>
          <w:sz w:val="20"/>
          <w:szCs w:val="20"/>
          <w:lang w:eastAsia="es-ES"/>
        </w:rPr>
        <w:t>*Tienen conductas de agresión sin motivos</w:t>
      </w:r>
      <w:r w:rsidRPr="00EE0B1C">
        <w:rPr>
          <w:rFonts w:ascii="Arial Unicode MS" w:eastAsia="Arial Unicode MS" w:hAnsi="Arial Unicode MS" w:cs="Arial Unicode MS" w:hint="eastAsia"/>
          <w:color w:val="333333"/>
          <w:sz w:val="18"/>
          <w:szCs w:val="18"/>
          <w:lang w:eastAsia="es-ES"/>
        </w:rPr>
        <w:t> </w:t>
      </w:r>
      <w:r w:rsidRPr="00EE0B1C">
        <w:rPr>
          <w:rFonts w:ascii="Arial" w:eastAsia="Times New Roman" w:hAnsi="Arial" w:cs="Arial"/>
          <w:color w:val="333333"/>
          <w:sz w:val="20"/>
          <w:szCs w:val="20"/>
          <w:lang w:eastAsia="es-ES"/>
        </w:rPr>
        <w:br/>
        <w:t>*Tienden a aislarse o a refugiarse en conductas nocivas como el alcoholismo, la droga, el tabaquismo, etc.</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br/>
        <w:t>La agresividad puede expresarse de muy diversas maneras y no son rasgos estables y constantes de comportamiento, por lo que debemos tener en cuenta la situación estímulo que la provoca, frecuentemente, la violencia es una forma de comunicación social, en cuanto a que tiene una probabilidad muy alta de amplificar la comunicación, pudiendo servirle al violento, entre otras cosas, para la afirmación y defensa de la propia identidad; aunque la agresividad puede tomar diversas formas de expresión, siempre tendrá como característica más sobresaliente el deseo de herir.</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Unicode MS" w:eastAsia="Arial Unicode MS" w:hAnsi="Arial Unicode MS" w:cs="Arial Unicode MS" w:hint="eastAsia"/>
          <w:color w:val="333333"/>
          <w:sz w:val="18"/>
          <w:szCs w:val="18"/>
          <w:lang w:eastAsia="es-ES"/>
        </w:rPr>
        <w:br/>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El agresor sabe que a su víctima no le gusta lo que está haciendo y, por tanto, no tiene que esperar a que el grupo evalúe su comportamiento como una violación de las normas sociales, sino que la víctima ya le está proporcionando información directa sobre las consecuencias negativas de su acción, lo cual hace que, con frecuencia, se refuercen y se mantengan esas mismas conductas; esto es lo que se conoce como "Agresividad hostil o emocional”, y habrá que distinguirla de otro tipo de conducta agresiva que no tiene la finalidad de herir, la llamada "Agresividad instrumental", que es "la que sirve de instrumento."., es por ello, que hay que distinguir los agresores con orientación instrumental, que suelen ser aquellos que quieren demostrar ante el grupo su superioridad y dominio, de los agresores hostiles o emocionalmente reactivos, aquellos que usan la violencia porque se sienten fácilmente provocados o porque procesan de forma errónea la información que reciben y, además, no cuentan con respuestas alternativas en su repertorio. No son frecuentes los comportamientos agresivos mixtos, es decir, los que reúnen ambas condiciones.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Otros factores implicados en el desarrollo de la agresividad son los cognitivos y los sociales, desde cuyas vertientes se entiende la conducta agresiva como el resultado de una inadaptación debida a problemas en la codificación de la información, lo cual hace que tengan dificultades para pensar y actuar ante los problemas interpersonales y les dificulta la elaboración de respuestas alternativas. Estos déficits socio-cognitivos pueden mantener e incluso aumentar las conductas agresivas, estableciéndose así un círculo vicioso difícil de romper.</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br/>
        <w:t>Las conductas antisociales que se generan entre los miembros de una familia les sirven a los jóvenes de modelo y entrenamiento para la conducta antisocial que exhibirán en otros ambientes, debido a un proceso de generalización de conductas antisociales.</w:t>
      </w:r>
    </w:p>
    <w:p w:rsidR="00EE0B1C" w:rsidRDefault="00EE0B1C" w:rsidP="004A3B17">
      <w:pPr>
        <w:shd w:val="clear" w:color="auto" w:fill="FFFFFF" w:themeFill="background1"/>
        <w:spacing w:after="0" w:line="240" w:lineRule="auto"/>
        <w:rPr>
          <w:rFonts w:ascii="Arial" w:eastAsia="Times New Roman" w:hAnsi="Arial" w:cs="Arial"/>
          <w:color w:val="333333"/>
          <w:sz w:val="20"/>
          <w:szCs w:val="20"/>
          <w:lang w:eastAsia="es-ES"/>
        </w:rPr>
      </w:pPr>
      <w:r w:rsidRPr="00EE0B1C">
        <w:rPr>
          <w:rFonts w:ascii="Arial" w:eastAsia="Times New Roman" w:hAnsi="Arial" w:cs="Arial"/>
          <w:color w:val="333333"/>
          <w:sz w:val="24"/>
          <w:szCs w:val="24"/>
          <w:lang w:eastAsia="es-ES"/>
        </w:rPr>
        <w:br/>
      </w:r>
      <w:r w:rsidRPr="00EE0B1C">
        <w:rPr>
          <w:rFonts w:ascii="Arial" w:eastAsia="Times New Roman" w:hAnsi="Arial" w:cs="Arial"/>
          <w:color w:val="333333"/>
          <w:sz w:val="20"/>
          <w:szCs w:val="20"/>
          <w:lang w:eastAsia="es-ES"/>
        </w:rPr>
        <w:t xml:space="preserve">Es la agresividad, una de las formas de conducta que se aprenden en el hogar, y en donde las relaciones intrafamiliares ejercen una influencia en su generación y mantenimiento. Cuando los niños exhiben conductas agresivas en su infancia y crecen con ellas formando parte de su repertorio conductual, se convierten en adolescentes y adultos con serios problemas de interrelación personal, que pueden generar conductas antisociales, alcoholismo, dificultades en la adaptación al trabajo y a </w:t>
      </w:r>
      <w:r w:rsidRPr="00EE0B1C">
        <w:rPr>
          <w:rFonts w:ascii="Arial" w:eastAsia="Times New Roman" w:hAnsi="Arial" w:cs="Arial"/>
          <w:color w:val="333333"/>
          <w:sz w:val="20"/>
          <w:szCs w:val="20"/>
          <w:lang w:eastAsia="es-ES"/>
        </w:rPr>
        <w:lastRenderedPageBreak/>
        <w:t>la familia, y en el peor de los casos llegan a exhibir una conducta criminal y a sufrir afectación psiquiátrica grave.</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24"/>
          <w:szCs w:val="24"/>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La mayoría de los padres han aprendido a desempeñar su rol a través de la observación de su propia crianza, es por ello una generalidad que se repitan los mismos patrones de crianzas que sus padres usaron con ellos, y que en el sistema cultural se ha basado en el sexismo, el machismo y el autoritarismo, términos éstos que generan una gran cantidad de errores de concepto y que la misma evolución social se ha encargado de modificar en el tiempo, pero que sin embargo siguen causando estragos en la propia estructura de la sociedad.</w:t>
      </w:r>
    </w:p>
    <w:p w:rsidR="00EE0B1C" w:rsidRDefault="00EE0B1C" w:rsidP="004A3B17">
      <w:pPr>
        <w:shd w:val="clear" w:color="auto" w:fill="FFFFFF" w:themeFill="background1"/>
        <w:spacing w:after="0" w:line="240" w:lineRule="auto"/>
        <w:rPr>
          <w:rFonts w:ascii="Arial" w:eastAsia="Times New Roman" w:hAnsi="Arial" w:cs="Arial"/>
          <w:color w:val="333333"/>
          <w:sz w:val="20"/>
          <w:szCs w:val="20"/>
          <w:lang w:eastAsia="es-ES"/>
        </w:rPr>
      </w:pPr>
      <w:r w:rsidRPr="00EE0B1C">
        <w:rPr>
          <w:rFonts w:ascii="Arial" w:eastAsia="Times New Roman" w:hAnsi="Arial" w:cs="Arial"/>
          <w:color w:val="333333"/>
          <w:sz w:val="24"/>
          <w:szCs w:val="24"/>
          <w:lang w:eastAsia="es-ES"/>
        </w:rPr>
        <w:br/>
      </w:r>
      <w:r w:rsidRPr="00EE0B1C">
        <w:rPr>
          <w:rFonts w:ascii="Arial" w:eastAsia="Times New Roman" w:hAnsi="Arial" w:cs="Arial"/>
          <w:color w:val="333333"/>
          <w:sz w:val="20"/>
          <w:szCs w:val="20"/>
          <w:lang w:eastAsia="es-ES"/>
        </w:rPr>
        <w:t>Como parte del proceso de socialización, los padres necesitan estar conscientes de la influencia que ellos ejercen sobre sus hijos a través de su ejemplo, lo cual según el aprendizaje social nos dice que los niños aprenden formas de comportarse en base al comportamiento de sus padres.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20"/>
          <w:szCs w:val="20"/>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b/>
          <w:bCs/>
          <w:color w:val="CC0000"/>
          <w:sz w:val="18"/>
          <w:szCs w:val="18"/>
          <w:lang w:eastAsia="es-ES"/>
        </w:rPr>
        <w:t>La violencia se aprende en el hogar.</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br/>
        <w:t>Si pese a lo antes descrito, el niño en especial en la etapa del preescolar), emite conductas agresivas, las siguientes indicaciones ofrecen sugerencias para manejar estas conductas: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br/>
        <w:t>*Un niño debe aprender que una conducta agresiva de cualquier tipo es inaceptable.</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*Es un error responder con agresión a la conducta agresiva de un niño.</w:t>
      </w:r>
      <w:r w:rsidRPr="00EE0B1C">
        <w:rPr>
          <w:rFonts w:ascii="Arial" w:eastAsia="Times New Roman" w:hAnsi="Arial" w:cs="Arial"/>
          <w:color w:val="333333"/>
          <w:sz w:val="18"/>
          <w:szCs w:val="18"/>
          <w:lang w:eastAsia="es-ES"/>
        </w:rPr>
        <w:br/>
      </w:r>
      <w:r w:rsidRPr="00EE0B1C">
        <w:rPr>
          <w:rFonts w:ascii="Arial" w:eastAsia="Times New Roman" w:hAnsi="Arial" w:cs="Arial"/>
          <w:color w:val="333333"/>
          <w:sz w:val="20"/>
          <w:szCs w:val="20"/>
          <w:lang w:eastAsia="es-ES"/>
        </w:rPr>
        <w:t>*En el momento que su niño emita una conducta agresiva, y explíquele simple y firmemente que no le está permitido golpear, morder, patear, etc.</w:t>
      </w:r>
      <w:r w:rsidRPr="00EE0B1C">
        <w:rPr>
          <w:rFonts w:ascii="Arial Unicode MS" w:eastAsia="Arial Unicode MS" w:hAnsi="Arial Unicode MS" w:cs="Arial Unicode MS" w:hint="eastAsia"/>
          <w:color w:val="333333"/>
          <w:sz w:val="18"/>
          <w:szCs w:val="18"/>
          <w:lang w:eastAsia="es-ES"/>
        </w:rPr>
        <w:br/>
      </w:r>
      <w:r w:rsidRPr="00EE0B1C">
        <w:rPr>
          <w:rFonts w:ascii="Arial" w:eastAsia="Times New Roman" w:hAnsi="Arial" w:cs="Arial"/>
          <w:color w:val="333333"/>
          <w:sz w:val="20"/>
          <w:szCs w:val="20"/>
          <w:lang w:eastAsia="es-ES"/>
        </w:rPr>
        <w:t>*Evite utilizar expresiones en contra del niño, tales como “eres malo, malvado, insoportable”, etc.</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*Refuerce positivamente cuando se comporte en forma correcta y amable con los demás.</w:t>
      </w:r>
    </w:p>
    <w:p w:rsidR="00EE0B1C" w:rsidRDefault="00EE0B1C" w:rsidP="004A3B17">
      <w:pPr>
        <w:shd w:val="clear" w:color="auto" w:fill="FFFFFF" w:themeFill="background1"/>
        <w:spacing w:after="0" w:line="240" w:lineRule="auto"/>
        <w:rPr>
          <w:rFonts w:ascii="Arial" w:eastAsia="Times New Roman" w:hAnsi="Arial" w:cs="Arial"/>
          <w:color w:val="333333"/>
          <w:sz w:val="20"/>
          <w:szCs w:val="20"/>
          <w:lang w:eastAsia="es-ES"/>
        </w:rPr>
      </w:pPr>
      <w:r w:rsidRPr="00EE0B1C">
        <w:rPr>
          <w:rFonts w:ascii="Arial" w:eastAsia="Times New Roman" w:hAnsi="Arial" w:cs="Arial"/>
          <w:color w:val="333333"/>
          <w:sz w:val="20"/>
          <w:szCs w:val="20"/>
          <w:lang w:eastAsia="es-ES"/>
        </w:rPr>
        <w:t>*Preste especial atención a su conducta en situaciones grupales, y esté listo para intervenir en caso necesario.</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b/>
          <w:bCs/>
          <w:color w:val="993300"/>
          <w:sz w:val="18"/>
          <w:szCs w:val="18"/>
          <w:lang w:eastAsia="es-ES"/>
        </w:rPr>
        <w:t>PERJUICIO Y DISCRIMINACION.</w:t>
      </w:r>
      <w:r w:rsidRPr="00EE0B1C">
        <w:rPr>
          <w:rFonts w:ascii="Arial" w:eastAsia="Times New Roman" w:hAnsi="Arial" w:cs="Arial"/>
          <w:color w:val="333333"/>
          <w:sz w:val="20"/>
          <w:szCs w:val="20"/>
          <w:lang w:eastAsia="es-ES"/>
        </w:rPr>
        <w:br/>
      </w:r>
      <w:r w:rsidRPr="00EE0B1C">
        <w:rPr>
          <w:rFonts w:ascii="Arial" w:eastAsia="Times New Roman" w:hAnsi="Arial" w:cs="Arial"/>
          <w:color w:val="333333"/>
          <w:sz w:val="20"/>
          <w:szCs w:val="20"/>
          <w:lang w:eastAsia="es-ES"/>
        </w:rPr>
        <w:br/>
        <w:t>El prejuicio surge por conveniencia, para discriminar, descartar o dominar a otras personas o aceptarlas preferentemente, sin tener remordimientos y sin pararse a pensar si eso es bueno o malo, o si es una opinión objetiva o subjetiva. Comúnmente es una actitud hostil o menos frecuentemente, favorable hacia una persona o grupo que pertenece ha determinado grupo simplemente por el hecho de pertenecer a ese grupo, en la presunción de que posee las cualidades negativas o positivas atribuidas al mismo. La opinión se produce respecto del grupo prejuiciado y después incorpora al individuo; el prejuicio es una evaluación preconcebida de las personas, una</w:t>
      </w:r>
      <w:r>
        <w:rPr>
          <w:rFonts w:ascii="Arial" w:eastAsia="Times New Roman" w:hAnsi="Arial" w:cs="Arial"/>
          <w:color w:val="333333"/>
          <w:sz w:val="20"/>
          <w:szCs w:val="20"/>
          <w:lang w:eastAsia="es-ES"/>
        </w:rPr>
        <w:t xml:space="preserve"> idea preconcebida que se tiene </w:t>
      </w:r>
      <w:r w:rsidRPr="00EE0B1C">
        <w:rPr>
          <w:rFonts w:ascii="Arial" w:eastAsia="Times New Roman" w:hAnsi="Arial" w:cs="Arial"/>
          <w:color w:val="333333"/>
          <w:sz w:val="20"/>
          <w:szCs w:val="20"/>
          <w:lang w:eastAsia="es-ES"/>
        </w:rPr>
        <w:t>sobre los otros.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18"/>
          <w:szCs w:val="18"/>
          <w:lang w:eastAsia="es-ES"/>
        </w:rPr>
        <w:br/>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Las personas estas sujetas a normas de regulación de la sociedad lo que implica un alto grado de aprendizaje desde niños, es por ello que los niños tienen que aprender a discriminar entre las circunstancias que puedan manifestar determinado tipo de conductas, no es socialmente aceptable utilizando solo las respuestas aceptadas en cada ocasión, ejemplo la discriminación sexual que tienen que hacer los adolescentes.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4"/>
          <w:szCs w:val="24"/>
          <w:lang w:eastAsia="es-ES"/>
        </w:rPr>
        <w:br/>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Para producir un aprendizaje social por discriminación se debe establecer situaciones sociales reales recompensando las conductas deseables para estimularlas y castigar o dejar sin recompensa lo que no se desea.</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El prejuicio a cierto tipo de comunidades o grupos hace que los individuos que pertenecen a estas sean prejuzgados antes de ser conocidos. Son generalizados y rechazados. La intolerancia, el rechazo y la ignorancia en la mayoría de los casos son determinantes para el nacimiento de conductas discriminatorias.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 xml:space="preserve">Las creencias populares pueden convertirse en propulsoras de odios, por ejemplo: Los judíos son avaros, los gitanos ladrones, los coreanos sucios, el que tiene tez trigueña es cabecita, los bolivianos sin inmigrantes ilegales. Los individuos que son afectados por estas clasificaciones no son valorados </w:t>
      </w:r>
      <w:r w:rsidRPr="00EE0B1C">
        <w:rPr>
          <w:rFonts w:ascii="Arial" w:eastAsia="Times New Roman" w:hAnsi="Arial" w:cs="Arial"/>
          <w:color w:val="333333"/>
          <w:sz w:val="20"/>
          <w:szCs w:val="20"/>
          <w:lang w:eastAsia="es-ES"/>
        </w:rPr>
        <w:lastRenderedPageBreak/>
        <w:t>por virtudes sino por características secundarias que no determinan sus cualidades como ser humano. Estos ejemplos son crueles e injustos pero son los clásicos dentro de nuestra sociedad.</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4"/>
          <w:szCs w:val="24"/>
          <w:lang w:eastAsia="es-ES"/>
        </w:rPr>
        <w:br/>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La discriminación es una forma de violencia pasiva; convirtiéndose, a veces, este ataque en una agresión física. Quienes discriminan designan un trato diferencial o inferior en cuanto a los derechos y las consideraciones sociales de las personas, organizaciones y estados. Hacen esta diferencia ya sea por el color de la piel, etnia, sexo, edad, cultura, religión o ideología.</w:t>
      </w:r>
    </w:p>
    <w:p w:rsidR="00EE0B1C" w:rsidRDefault="00EE0B1C" w:rsidP="004A3B17">
      <w:pPr>
        <w:shd w:val="clear" w:color="auto" w:fill="FFFFFF" w:themeFill="background1"/>
        <w:spacing w:after="0" w:line="240" w:lineRule="auto"/>
        <w:rPr>
          <w:rFonts w:ascii="Arial" w:eastAsia="Times New Roman" w:hAnsi="Arial" w:cs="Arial"/>
          <w:color w:val="333333"/>
          <w:sz w:val="20"/>
          <w:szCs w:val="20"/>
          <w:lang w:eastAsia="es-ES"/>
        </w:rPr>
      </w:pPr>
      <w:r w:rsidRPr="00EE0B1C">
        <w:rPr>
          <w:rFonts w:ascii="Arial" w:eastAsia="Times New Roman" w:hAnsi="Arial" w:cs="Arial"/>
          <w:color w:val="333333"/>
          <w:sz w:val="20"/>
          <w:szCs w:val="20"/>
          <w:lang w:eastAsia="es-ES"/>
        </w:rPr>
        <w:br/>
        <w:t>Los individuos que discriminan tienen una visión distorsionada de la esencia del hombre y se atribuyen a sí mismos características o virtudes que los ubican un escalón más arriba que ciertos grupos. Desde esa “altura” pueden juzgar al resto de los individuos por cualidades que no hacen a la esencia de estos. Muchas veces este rechazo se manifiesta con miradas odiosas o con la falta de aceptación en lugares públicos, trabajos o escuelas, acciones que afectan a la persona rechazada.</w:t>
      </w:r>
    </w:p>
    <w:p w:rsidR="00EE0B1C" w:rsidRDefault="00EE0B1C" w:rsidP="004A3B17">
      <w:pPr>
        <w:shd w:val="clear" w:color="auto" w:fill="FFFFFF" w:themeFill="background1"/>
        <w:spacing w:after="0" w:line="240" w:lineRule="auto"/>
        <w:rPr>
          <w:rFonts w:ascii="Arial" w:eastAsia="Times New Roman" w:hAnsi="Arial" w:cs="Arial"/>
          <w:color w:val="333333"/>
          <w:sz w:val="20"/>
          <w:szCs w:val="20"/>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20"/>
          <w:szCs w:val="20"/>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b/>
          <w:bCs/>
          <w:color w:val="CC0000"/>
          <w:sz w:val="18"/>
          <w:szCs w:val="18"/>
          <w:lang w:eastAsia="es-ES"/>
        </w:rPr>
        <w:t>No Discrimines.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Los afectados en la mayoría de los casos son los individuos pertenecientes a las denominadas minorías. Estas minorías son pequeños grupos dentro de una sociedad, hay veces que estos grupos no son pequeños pero aun así son rechazados.</w:t>
      </w:r>
    </w:p>
    <w:p w:rsidR="00EE0B1C" w:rsidRDefault="00EE0B1C" w:rsidP="004A3B17">
      <w:pPr>
        <w:shd w:val="clear" w:color="auto" w:fill="FFFFFF" w:themeFill="background1"/>
        <w:spacing w:after="0" w:line="240" w:lineRule="auto"/>
        <w:rPr>
          <w:rFonts w:ascii="Arial" w:eastAsia="Times New Roman" w:hAnsi="Arial" w:cs="Arial"/>
          <w:color w:val="333333"/>
          <w:sz w:val="20"/>
          <w:szCs w:val="20"/>
          <w:lang w:eastAsia="es-ES"/>
        </w:rPr>
      </w:pPr>
      <w:r w:rsidRPr="00EE0B1C">
        <w:rPr>
          <w:rFonts w:ascii="Arial" w:eastAsia="Times New Roman" w:hAnsi="Arial" w:cs="Arial"/>
          <w:color w:val="333333"/>
          <w:sz w:val="24"/>
          <w:szCs w:val="24"/>
          <w:lang w:eastAsia="es-ES"/>
        </w:rPr>
        <w:br/>
      </w:r>
      <w:r w:rsidRPr="00EE0B1C">
        <w:rPr>
          <w:rFonts w:ascii="Arial" w:eastAsia="Times New Roman" w:hAnsi="Arial" w:cs="Arial"/>
          <w:color w:val="333333"/>
          <w:sz w:val="20"/>
          <w:szCs w:val="20"/>
          <w:lang w:eastAsia="es-ES"/>
        </w:rPr>
        <w:t>Hay muchos ámbitos donde las personas pueden ser rechazadas; también aquellos que optan discriminar encuentran muchas razones para hacerlo. Para exponerlo de la manera más clara les mostramos la siguiente división:</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b/>
          <w:bCs/>
          <w:color w:val="993300"/>
          <w:sz w:val="18"/>
          <w:szCs w:val="18"/>
          <w:lang w:eastAsia="es-ES"/>
        </w:rPr>
        <w:t>Discriminación social.</w:t>
      </w:r>
      <w:r w:rsidRPr="00EE0B1C">
        <w:rPr>
          <w:rFonts w:ascii="Arial" w:eastAsia="Times New Roman" w:hAnsi="Arial" w:cs="Arial"/>
          <w:b/>
          <w:bCs/>
          <w:color w:val="333333"/>
          <w:sz w:val="18"/>
          <w:szCs w:val="18"/>
          <w:lang w:eastAsia="es-ES"/>
        </w:rPr>
        <w:t> </w:t>
      </w:r>
      <w:r w:rsidRPr="00EE0B1C">
        <w:rPr>
          <w:rFonts w:ascii="Arial" w:eastAsia="Times New Roman" w:hAnsi="Arial" w:cs="Arial"/>
          <w:color w:val="333333"/>
          <w:sz w:val="18"/>
          <w:szCs w:val="18"/>
          <w:lang w:eastAsia="es-ES"/>
        </w:rPr>
        <w:br/>
      </w:r>
      <w:r w:rsidRPr="00EE0B1C">
        <w:rPr>
          <w:rFonts w:ascii="Arial" w:eastAsia="Times New Roman" w:hAnsi="Arial" w:cs="Arial"/>
          <w:color w:val="333333"/>
          <w:sz w:val="20"/>
          <w:szCs w:val="20"/>
          <w:lang w:eastAsia="es-ES"/>
        </w:rPr>
        <w:br/>
        <w:t>Las personas discapacitadas son unas de las más afectadas en nuestro país. Para ellos es difícil: conseguir trabajo, obtener una óptima asistencia médica para su problema, lograr conseguir instituciones educativas acorde a sus necesidades y recursos; para aquellos que tienen una discapacidad física y utilizan para trasladarse sillas de ruedas o bastones les es imposible circular por la vía pública sin hacer malabares por ejemplo.</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p>
    <w:p w:rsidR="00EE0B1C" w:rsidRDefault="00EE0B1C" w:rsidP="004A3B17">
      <w:pPr>
        <w:shd w:val="clear" w:color="auto" w:fill="FFFFFF" w:themeFill="background1"/>
        <w:spacing w:after="0" w:line="240" w:lineRule="auto"/>
        <w:rPr>
          <w:rFonts w:ascii="Arial" w:eastAsia="Times New Roman" w:hAnsi="Arial" w:cs="Arial"/>
          <w:color w:val="333333"/>
          <w:sz w:val="20"/>
          <w:szCs w:val="20"/>
          <w:lang w:eastAsia="es-ES"/>
        </w:rPr>
      </w:pPr>
      <w:r w:rsidRPr="00EE0B1C">
        <w:rPr>
          <w:rFonts w:ascii="Arial" w:eastAsia="Times New Roman" w:hAnsi="Arial" w:cs="Arial"/>
          <w:b/>
          <w:bCs/>
          <w:color w:val="993300"/>
          <w:sz w:val="18"/>
          <w:szCs w:val="18"/>
          <w:lang w:eastAsia="es-ES"/>
        </w:rPr>
        <w:t>Discriminación laboral.</w:t>
      </w:r>
      <w:r w:rsidRPr="00EE0B1C">
        <w:rPr>
          <w:rFonts w:ascii="Arial" w:eastAsia="Times New Roman" w:hAnsi="Arial" w:cs="Arial"/>
          <w:color w:val="333333"/>
          <w:sz w:val="20"/>
          <w:szCs w:val="20"/>
          <w:lang w:eastAsia="es-ES"/>
        </w:rPr>
        <w:br/>
      </w:r>
      <w:r w:rsidRPr="00EE0B1C">
        <w:rPr>
          <w:rFonts w:ascii="Arial" w:eastAsia="Times New Roman" w:hAnsi="Arial" w:cs="Arial"/>
          <w:color w:val="333333"/>
          <w:sz w:val="20"/>
          <w:szCs w:val="20"/>
          <w:lang w:eastAsia="es-ES"/>
        </w:rPr>
        <w:br/>
        <w:t>En la actualidad, la crisis económica que genera índices de desocupados produce inestabilidad en el plano laboral. Los empleadores, al existir una gran demanda, se toman ciertas licencias, aquellos que superan los 40 años son viejos, las mujeres reciben menores sueldos, los jóvenes sino tienen experiencia no son contratados.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20"/>
          <w:szCs w:val="20"/>
          <w:lang w:eastAsia="es-ES"/>
        </w:rPr>
      </w:pPr>
    </w:p>
    <w:p w:rsidR="00EE0B1C" w:rsidRPr="00EE0B1C" w:rsidRDefault="00EE0B1C" w:rsidP="004A3B17">
      <w:pPr>
        <w:shd w:val="clear" w:color="auto" w:fill="FFFFFF" w:themeFill="background1"/>
        <w:spacing w:after="0" w:line="240" w:lineRule="auto"/>
        <w:rPr>
          <w:rFonts w:ascii="Arial Unicode MS" w:eastAsia="Arial Unicode MS" w:hAnsi="Arial Unicode MS" w:cs="Arial Unicode MS"/>
          <w:color w:val="333333"/>
          <w:sz w:val="18"/>
          <w:szCs w:val="18"/>
          <w:lang w:eastAsia="es-ES"/>
        </w:rPr>
      </w:pPr>
      <w:r w:rsidRPr="00EE0B1C">
        <w:rPr>
          <w:rFonts w:ascii="Arial" w:eastAsia="Times New Roman" w:hAnsi="Arial" w:cs="Arial"/>
          <w:b/>
          <w:bCs/>
          <w:color w:val="993300"/>
          <w:sz w:val="18"/>
          <w:szCs w:val="18"/>
          <w:lang w:eastAsia="es-ES"/>
        </w:rPr>
        <w:t>Discriminación sexual.</w:t>
      </w:r>
    </w:p>
    <w:p w:rsidR="00EE0B1C" w:rsidRPr="00EE0B1C" w:rsidRDefault="00EE0B1C" w:rsidP="004A3B17">
      <w:pPr>
        <w:shd w:val="clear" w:color="auto" w:fill="FFFFFF" w:themeFill="background1"/>
        <w:spacing w:after="0" w:line="240" w:lineRule="auto"/>
        <w:rPr>
          <w:rFonts w:ascii="Arial" w:eastAsia="Times New Roman" w:hAnsi="Arial" w:cs="Arial" w:hint="eastAsia"/>
          <w:color w:val="333333"/>
          <w:sz w:val="18"/>
          <w:szCs w:val="18"/>
          <w:lang w:eastAsia="es-ES"/>
        </w:rPr>
      </w:pPr>
      <w:r w:rsidRPr="00EE0B1C">
        <w:rPr>
          <w:rFonts w:ascii="Arial" w:eastAsia="Times New Roman" w:hAnsi="Arial" w:cs="Arial"/>
          <w:color w:val="333333"/>
          <w:sz w:val="20"/>
          <w:szCs w:val="20"/>
          <w:lang w:eastAsia="es-ES"/>
        </w:rPr>
        <w:t xml:space="preserve">Entre hombres y mujeres ha existido una puja, desde que el mundo es mundo. Hasta nuestra época siguen haciéndose diferencia entre los géneros. Esta lucha se convirtió en bandera de dos ideologías: el machismo y el feminismo, relativamente nuevo. Nuestro país en esta materia lleva años de retraso ya </w:t>
      </w:r>
      <w:r>
        <w:rPr>
          <w:rFonts w:ascii="Arial" w:eastAsia="Times New Roman" w:hAnsi="Arial" w:cs="Arial"/>
          <w:color w:val="333333"/>
          <w:sz w:val="20"/>
          <w:szCs w:val="20"/>
          <w:lang w:eastAsia="es-ES"/>
        </w:rPr>
        <w:t>a</w:t>
      </w:r>
      <w:r w:rsidRPr="00EE0B1C">
        <w:rPr>
          <w:rFonts w:ascii="Arial" w:eastAsia="Times New Roman" w:hAnsi="Arial" w:cs="Arial"/>
          <w:color w:val="333333"/>
          <w:sz w:val="20"/>
          <w:szCs w:val="20"/>
          <w:lang w:eastAsia="es-ES"/>
        </w:rPr>
        <w:t>un hoy hay quienes creen que un sexo “debe” dominar al más débil.</w:t>
      </w:r>
      <w:r w:rsidRPr="00EE0B1C">
        <w:rPr>
          <w:rFonts w:ascii="Arial" w:eastAsia="Times New Roman" w:hAnsi="Arial" w:cs="Arial"/>
          <w:color w:val="333333"/>
          <w:sz w:val="20"/>
          <w:szCs w:val="20"/>
          <w:lang w:eastAsia="es-ES"/>
        </w:rPr>
        <w:br/>
      </w:r>
      <w:r w:rsidRPr="00EE0B1C">
        <w:rPr>
          <w:rFonts w:ascii="Arial" w:eastAsia="Times New Roman" w:hAnsi="Arial" w:cs="Arial"/>
          <w:b/>
          <w:bCs/>
          <w:color w:val="993300"/>
          <w:sz w:val="20"/>
          <w:szCs w:val="20"/>
          <w:lang w:eastAsia="es-ES"/>
        </w:rPr>
        <w:br/>
      </w:r>
      <w:r w:rsidRPr="00EE0B1C">
        <w:rPr>
          <w:rFonts w:ascii="Arial" w:eastAsia="Times New Roman" w:hAnsi="Arial" w:cs="Arial"/>
          <w:b/>
          <w:bCs/>
          <w:color w:val="993300"/>
          <w:sz w:val="18"/>
          <w:szCs w:val="18"/>
          <w:lang w:eastAsia="es-ES"/>
        </w:rPr>
        <w:t>Discriminación racial.</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Muchas veces quienes discriminan lo hacen por el color de la piel. Las personas de color, los aborígenes o nativos, los extranjeros de diferente etnia son el blanco de los ataques. Los negros son de una de las razas más castigadas, desde los períodos coloniales, fueron víctimas de la esclavitud. Los nativos americanos tras la conquista de los viajeros del viejo continente fueron tratados como animales y hubo civilizaciones que fueron totalmente exterminadas por la falta de comprensión de los “civilizados” europeos. En la actualidad, las minorías raciales son rechazadas y experimentan, en ocasiones, agresiones físicas.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20"/>
          <w:szCs w:val="20"/>
          <w:lang w:eastAsia="es-ES"/>
        </w:rPr>
      </w:pPr>
      <w:r w:rsidRPr="00EE0B1C">
        <w:rPr>
          <w:rFonts w:ascii="Arial" w:eastAsia="Times New Roman" w:hAnsi="Arial" w:cs="Arial"/>
          <w:b/>
          <w:bCs/>
          <w:color w:val="993300"/>
          <w:sz w:val="18"/>
          <w:szCs w:val="18"/>
          <w:lang w:eastAsia="es-ES"/>
        </w:rPr>
        <w:t>Discriminación religiosa.</w:t>
      </w:r>
    </w:p>
    <w:p w:rsidR="00EE0B1C" w:rsidRPr="00EE0B1C" w:rsidRDefault="00EE0B1C" w:rsidP="004A3B17">
      <w:pPr>
        <w:shd w:val="clear" w:color="auto" w:fill="FFFFFF" w:themeFill="background1"/>
        <w:spacing w:after="24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La falta de comprensión por las costumbres de nuestros semejantes es la razón del rechazo a aquellos que practican otra religión o credo. Para muchos es difícil comprender que alguien tenga una creencia distinta. Así, los judíos, los hindúes, los budistas o los gitanos son rechazados. La intolerancia muestra una inmadurez de pensamiento y entendimiento.</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b/>
          <w:bCs/>
          <w:color w:val="993300"/>
          <w:sz w:val="18"/>
          <w:szCs w:val="18"/>
          <w:lang w:eastAsia="es-ES"/>
        </w:rPr>
        <w:lastRenderedPageBreak/>
        <w:t>Discriminación ideológica.</w:t>
      </w:r>
      <w:r w:rsidRPr="00EE0B1C">
        <w:rPr>
          <w:rFonts w:ascii="Arial" w:eastAsia="Times New Roman" w:hAnsi="Arial" w:cs="Arial"/>
          <w:color w:val="333333"/>
          <w:sz w:val="20"/>
          <w:szCs w:val="20"/>
          <w:lang w:eastAsia="es-ES"/>
        </w:rPr>
        <w:br/>
      </w:r>
      <w:r w:rsidRPr="00EE0B1C">
        <w:rPr>
          <w:rFonts w:ascii="Arial" w:eastAsia="Times New Roman" w:hAnsi="Arial" w:cs="Arial"/>
          <w:color w:val="333333"/>
          <w:sz w:val="20"/>
          <w:szCs w:val="20"/>
          <w:lang w:eastAsia="es-ES"/>
        </w:rPr>
        <w:br/>
      </w:r>
    </w:p>
    <w:p w:rsidR="00EE0B1C" w:rsidRDefault="00EE0B1C" w:rsidP="004A3B17">
      <w:pPr>
        <w:shd w:val="clear" w:color="auto" w:fill="FFFFFF" w:themeFill="background1"/>
        <w:spacing w:after="0" w:line="240" w:lineRule="auto"/>
        <w:rPr>
          <w:rFonts w:ascii="Arial" w:eastAsia="Times New Roman" w:hAnsi="Arial" w:cs="Arial"/>
          <w:color w:val="333333"/>
          <w:sz w:val="20"/>
          <w:szCs w:val="20"/>
          <w:lang w:eastAsia="es-ES"/>
        </w:rPr>
      </w:pPr>
      <w:r w:rsidRPr="00EE0B1C">
        <w:rPr>
          <w:rFonts w:ascii="Arial" w:eastAsia="Times New Roman" w:hAnsi="Arial" w:cs="Arial"/>
          <w:color w:val="333333"/>
          <w:sz w:val="20"/>
          <w:szCs w:val="20"/>
          <w:lang w:eastAsia="es-ES"/>
        </w:rPr>
        <w:t>Al igual que la discriminación religiosa, este rechazo es causado desde la incomprensión hacia los ideales de otras personas. Rechazar por ideas puede ser uno de los más grandes atentados. Te pueden quitar todo, robarte las ganas de gritar pero jamás deben despojarte de tus ganas por pensar, crear, soñar.</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p>
    <w:p w:rsidR="00EE0B1C" w:rsidRDefault="00EE0B1C" w:rsidP="004A3B17">
      <w:pPr>
        <w:shd w:val="clear" w:color="auto" w:fill="FFFFFF" w:themeFill="background1"/>
        <w:spacing w:after="0" w:line="240" w:lineRule="auto"/>
        <w:rPr>
          <w:rFonts w:ascii="Arial" w:eastAsia="Times New Roman" w:hAnsi="Arial" w:cs="Arial"/>
          <w:b/>
          <w:bCs/>
          <w:color w:val="CC0000"/>
          <w:sz w:val="18"/>
          <w:szCs w:val="18"/>
          <w:lang w:eastAsia="es-ES"/>
        </w:rPr>
      </w:pPr>
      <w:r w:rsidRPr="00EE0B1C">
        <w:rPr>
          <w:rFonts w:ascii="Arial" w:eastAsia="Times New Roman" w:hAnsi="Arial" w:cs="Arial"/>
          <w:b/>
          <w:bCs/>
          <w:color w:val="CC0000"/>
          <w:sz w:val="18"/>
          <w:szCs w:val="18"/>
          <w:lang w:eastAsia="es-ES"/>
        </w:rPr>
        <w:t>Igualdad... No a la discriminación</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b/>
          <w:bCs/>
          <w:color w:val="993300"/>
          <w:sz w:val="18"/>
          <w:szCs w:val="18"/>
          <w:lang w:eastAsia="es-ES"/>
        </w:rPr>
        <w:t>DESARROLLO HUMANO Y PERSONALIDAD.</w:t>
      </w:r>
      <w:r w:rsidRPr="00EE0B1C">
        <w:rPr>
          <w:rFonts w:ascii="Arial" w:eastAsia="Times New Roman" w:hAnsi="Arial" w:cs="Arial"/>
          <w:color w:val="333333"/>
          <w:sz w:val="20"/>
          <w:szCs w:val="20"/>
          <w:lang w:eastAsia="es-ES"/>
        </w:rPr>
        <w:br/>
      </w:r>
      <w:r w:rsidRPr="00EE0B1C">
        <w:rPr>
          <w:rFonts w:ascii="Arial Unicode MS" w:eastAsia="Arial Unicode MS" w:hAnsi="Arial Unicode MS" w:cs="Arial Unicode MS" w:hint="eastAsia"/>
          <w:b/>
          <w:bCs/>
          <w:color w:val="C15B07"/>
          <w:sz w:val="18"/>
          <w:szCs w:val="18"/>
          <w:lang w:eastAsia="es-ES"/>
        </w:rPr>
        <w:br/>
      </w:r>
    </w:p>
    <w:p w:rsidR="00EE0B1C" w:rsidRPr="00EE0B1C" w:rsidRDefault="00EE0B1C" w:rsidP="004A3B17">
      <w:pPr>
        <w:shd w:val="clear" w:color="auto" w:fill="FFFFFF" w:themeFill="background1"/>
        <w:spacing w:after="0" w:line="240" w:lineRule="auto"/>
        <w:rPr>
          <w:rFonts w:ascii="Arial Unicode MS" w:eastAsia="Arial Unicode MS" w:hAnsi="Arial Unicode MS" w:cs="Arial Unicode MS"/>
          <w:color w:val="333333"/>
          <w:sz w:val="18"/>
          <w:szCs w:val="18"/>
          <w:lang w:eastAsia="es-ES"/>
        </w:rPr>
      </w:pPr>
      <w:r w:rsidRPr="00EE0B1C">
        <w:rPr>
          <w:rFonts w:ascii="Arial" w:eastAsia="Times New Roman" w:hAnsi="Arial" w:cs="Arial"/>
          <w:color w:val="333333"/>
          <w:sz w:val="20"/>
          <w:szCs w:val="20"/>
          <w:lang w:eastAsia="es-ES"/>
        </w:rPr>
        <w:t>La personalidad representa el basamento de lo característicamente humano que contiene los rasgos que marcan inconfundiblemente al individuo. La personalidad es el sistema organizado y dinámico de expresiones, actitudes y conductas constantes que caracterizan e identifican socialmente al individuo.</w:t>
      </w:r>
    </w:p>
    <w:p w:rsidR="00EE0B1C" w:rsidRPr="00EE0B1C" w:rsidRDefault="00EE0B1C" w:rsidP="004A3B17">
      <w:pPr>
        <w:shd w:val="clear" w:color="auto" w:fill="FFFFFF" w:themeFill="background1"/>
        <w:spacing w:after="0" w:line="240" w:lineRule="auto"/>
        <w:rPr>
          <w:rFonts w:ascii="Arial" w:eastAsia="Times New Roman" w:hAnsi="Arial" w:cs="Arial" w:hint="eastAsia"/>
          <w:color w:val="333333"/>
          <w:sz w:val="18"/>
          <w:szCs w:val="18"/>
          <w:lang w:eastAsia="es-ES"/>
        </w:rPr>
      </w:pPr>
      <w:r w:rsidRPr="00EE0B1C">
        <w:rPr>
          <w:rFonts w:ascii="Arial" w:eastAsia="Times New Roman" w:hAnsi="Arial" w:cs="Arial"/>
          <w:color w:val="333333"/>
          <w:sz w:val="20"/>
          <w:szCs w:val="20"/>
          <w:lang w:eastAsia="es-ES"/>
        </w:rPr>
        <w:br/>
        <w:t>En psicología la personalidad es el proceso en el cual se integran las motivaciones, conductas y actitudes del individuo en una organización socio-</w:t>
      </w:r>
      <w:proofErr w:type="spellStart"/>
      <w:r w:rsidRPr="00EE0B1C">
        <w:rPr>
          <w:rFonts w:ascii="Arial" w:eastAsia="Times New Roman" w:hAnsi="Arial" w:cs="Arial"/>
          <w:color w:val="333333"/>
          <w:sz w:val="20"/>
          <w:szCs w:val="20"/>
          <w:lang w:eastAsia="es-ES"/>
        </w:rPr>
        <w:t>psico</w:t>
      </w:r>
      <w:proofErr w:type="spellEnd"/>
      <w:r w:rsidRPr="00EE0B1C">
        <w:rPr>
          <w:rFonts w:ascii="Arial" w:eastAsia="Times New Roman" w:hAnsi="Arial" w:cs="Arial"/>
          <w:color w:val="333333"/>
          <w:sz w:val="20"/>
          <w:szCs w:val="20"/>
          <w:lang w:eastAsia="es-ES"/>
        </w:rPr>
        <w:t>-somático única y unitaria.</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La formación y desarrollo de la personalidad ocurre durante toda la vida, ya que las características que distinguen al ser humano en cada periodo de su vida están determinados por las circunstancias socio-culturales e históricas concretas en las que transcurre la existencia de cada persona.</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Desde la perspectiva histórico cultural se destaca el medio social como fuente del desarrollo y la interrelación social al aspecto determinante del desarrollo humano, es decir, que el entorno y la interrelación entre cada sujeto promueven y potencian el desarrollo humano de la personalidad.</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p>
    <w:p w:rsidR="00EE0B1C" w:rsidRPr="00EE0B1C" w:rsidRDefault="00EE0B1C" w:rsidP="004A3B17">
      <w:pPr>
        <w:shd w:val="clear" w:color="auto" w:fill="FFFFFF" w:themeFill="background1"/>
        <w:spacing w:after="24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El ser humano nace y es en la interacción social con el medio y otros sujetos que desarrollan la personalidad es decir, las particularidades que lo distinguen como tal; el desarrollo del ser humano pasa por varias etapas: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*La lactancia (12 meses).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 xml:space="preserve">*La edad temprana. ( </w:t>
      </w:r>
      <w:proofErr w:type="gramStart"/>
      <w:r w:rsidRPr="00EE0B1C">
        <w:rPr>
          <w:rFonts w:ascii="Arial" w:eastAsia="Times New Roman" w:hAnsi="Arial" w:cs="Arial"/>
          <w:color w:val="333333"/>
          <w:sz w:val="20"/>
          <w:szCs w:val="20"/>
          <w:lang w:eastAsia="es-ES"/>
        </w:rPr>
        <w:t>de</w:t>
      </w:r>
      <w:proofErr w:type="gramEnd"/>
      <w:r w:rsidRPr="00EE0B1C">
        <w:rPr>
          <w:rFonts w:ascii="Arial" w:eastAsia="Times New Roman" w:hAnsi="Arial" w:cs="Arial"/>
          <w:color w:val="333333"/>
          <w:sz w:val="20"/>
          <w:szCs w:val="20"/>
          <w:lang w:eastAsia="es-ES"/>
        </w:rPr>
        <w:t xml:space="preserve"> 1 a 3 años).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*Preescolar. (</w:t>
      </w:r>
      <w:proofErr w:type="gramStart"/>
      <w:r w:rsidR="004A3B17">
        <w:rPr>
          <w:rFonts w:ascii="Arial" w:eastAsia="Times New Roman" w:hAnsi="Arial" w:cs="Arial"/>
          <w:color w:val="333333"/>
          <w:sz w:val="20"/>
          <w:szCs w:val="20"/>
          <w:lang w:eastAsia="es-ES"/>
        </w:rPr>
        <w:t>de</w:t>
      </w:r>
      <w:proofErr w:type="gramEnd"/>
      <w:r w:rsidRPr="00EE0B1C">
        <w:rPr>
          <w:rFonts w:ascii="Arial" w:eastAsia="Times New Roman" w:hAnsi="Arial" w:cs="Arial"/>
          <w:color w:val="333333"/>
          <w:sz w:val="20"/>
          <w:szCs w:val="20"/>
          <w:lang w:eastAsia="es-ES"/>
        </w:rPr>
        <w:t xml:space="preserve"> 4 a 6 años).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 xml:space="preserve">*Edad escolar. ( </w:t>
      </w:r>
      <w:proofErr w:type="gramStart"/>
      <w:r w:rsidRPr="00EE0B1C">
        <w:rPr>
          <w:rFonts w:ascii="Arial" w:eastAsia="Times New Roman" w:hAnsi="Arial" w:cs="Arial"/>
          <w:color w:val="333333"/>
          <w:sz w:val="20"/>
          <w:szCs w:val="20"/>
          <w:lang w:eastAsia="es-ES"/>
        </w:rPr>
        <w:t>de</w:t>
      </w:r>
      <w:proofErr w:type="gramEnd"/>
      <w:r w:rsidRPr="00EE0B1C">
        <w:rPr>
          <w:rFonts w:ascii="Arial" w:eastAsia="Times New Roman" w:hAnsi="Arial" w:cs="Arial"/>
          <w:color w:val="333333"/>
          <w:sz w:val="20"/>
          <w:szCs w:val="20"/>
          <w:lang w:eastAsia="es-ES"/>
        </w:rPr>
        <w:t xml:space="preserve"> 6 a 11 años).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*Adolescencia. (</w:t>
      </w:r>
      <w:proofErr w:type="gramStart"/>
      <w:r w:rsidRPr="00EE0B1C">
        <w:rPr>
          <w:rFonts w:ascii="Arial" w:eastAsia="Times New Roman" w:hAnsi="Arial" w:cs="Arial"/>
          <w:color w:val="333333"/>
          <w:sz w:val="20"/>
          <w:szCs w:val="20"/>
          <w:lang w:eastAsia="es-ES"/>
        </w:rPr>
        <w:t>de</w:t>
      </w:r>
      <w:proofErr w:type="gramEnd"/>
      <w:r w:rsidRPr="00EE0B1C">
        <w:rPr>
          <w:rFonts w:ascii="Arial" w:eastAsia="Times New Roman" w:hAnsi="Arial" w:cs="Arial"/>
          <w:color w:val="333333"/>
          <w:sz w:val="20"/>
          <w:szCs w:val="20"/>
          <w:lang w:eastAsia="es-ES"/>
        </w:rPr>
        <w:t xml:space="preserve"> 11 a 20 años).</w:t>
      </w:r>
    </w:p>
    <w:p w:rsidR="00EE0B1C" w:rsidRPr="00EE0B1C" w:rsidRDefault="004A3B17" w:rsidP="004A3B17">
      <w:pPr>
        <w:shd w:val="clear" w:color="auto" w:fill="FFFFFF" w:themeFill="background1"/>
        <w:spacing w:after="0" w:line="240" w:lineRule="auto"/>
        <w:rPr>
          <w:rFonts w:ascii="Arial" w:eastAsia="Times New Roman" w:hAnsi="Arial" w:cs="Arial"/>
          <w:color w:val="333333"/>
          <w:sz w:val="18"/>
          <w:szCs w:val="18"/>
          <w:lang w:eastAsia="es-ES"/>
        </w:rPr>
      </w:pPr>
      <w:r>
        <w:rPr>
          <w:rFonts w:ascii="Arial" w:eastAsia="Times New Roman" w:hAnsi="Arial" w:cs="Arial"/>
          <w:color w:val="333333"/>
          <w:sz w:val="20"/>
          <w:szCs w:val="20"/>
          <w:lang w:eastAsia="es-ES"/>
        </w:rPr>
        <w:t>*Juventud (</w:t>
      </w:r>
      <w:r w:rsidR="00EE0B1C" w:rsidRPr="00EE0B1C">
        <w:rPr>
          <w:rFonts w:ascii="Arial" w:eastAsia="Times New Roman" w:hAnsi="Arial" w:cs="Arial"/>
          <w:color w:val="333333"/>
          <w:sz w:val="20"/>
          <w:szCs w:val="20"/>
          <w:lang w:eastAsia="es-ES"/>
        </w:rPr>
        <w:t>de 20 a 35 años)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*Madurez o adulto. (35 a 60 años).</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t>*Adultez o mayor.</w:t>
      </w:r>
    </w:p>
    <w:p w:rsidR="00EE0B1C" w:rsidRPr="00EE0B1C" w:rsidRDefault="00EE0B1C" w:rsidP="004A3B17">
      <w:pPr>
        <w:shd w:val="clear" w:color="auto" w:fill="FFFFFF" w:themeFill="background1"/>
        <w:spacing w:after="0" w:line="240" w:lineRule="auto"/>
        <w:rPr>
          <w:rFonts w:ascii="Arial" w:eastAsia="Times New Roman" w:hAnsi="Arial" w:cs="Arial"/>
          <w:color w:val="333333"/>
          <w:sz w:val="18"/>
          <w:szCs w:val="18"/>
          <w:lang w:eastAsia="es-ES"/>
        </w:rPr>
      </w:pPr>
      <w:r w:rsidRPr="00EE0B1C">
        <w:rPr>
          <w:rFonts w:ascii="Arial" w:eastAsia="Times New Roman" w:hAnsi="Arial" w:cs="Arial"/>
          <w:color w:val="333333"/>
          <w:sz w:val="20"/>
          <w:szCs w:val="20"/>
          <w:lang w:eastAsia="es-ES"/>
        </w:rPr>
        <w:br/>
        <w:t>En las primeras etapas del preescolar a la adolescencia se nota la influencia de los padres en el desarrollo humano y la personalidad del individuo y en la sociabilización de roles, es por ello que los niños imitan los patrones familiares en los roles que ejecuten, sobre todo en lo sexual. Sin embargo hoy en día la influencia por parte de los medios de comunicación en la practicas educativas en las familias sin muy homogéneas.</w:t>
      </w:r>
    </w:p>
    <w:p w:rsidR="00EE0B1C" w:rsidRPr="00EE0B1C" w:rsidRDefault="00EE0B1C" w:rsidP="004A3B17">
      <w:pPr>
        <w:shd w:val="clear" w:color="auto" w:fill="FFFFFF" w:themeFill="background1"/>
        <w:spacing w:after="0" w:line="270" w:lineRule="atLeast"/>
        <w:jc w:val="center"/>
        <w:rPr>
          <w:rFonts w:ascii="Helvetica" w:eastAsia="Times New Roman" w:hAnsi="Helvetica" w:cs="Helvetica"/>
          <w:color w:val="666666"/>
          <w:sz w:val="18"/>
          <w:szCs w:val="18"/>
          <w:lang w:eastAsia="es-ES"/>
        </w:rPr>
      </w:pPr>
      <w:r w:rsidRPr="00EE0B1C">
        <w:rPr>
          <w:rFonts w:ascii="Helvetica" w:eastAsia="Times New Roman" w:hAnsi="Helvetica" w:cs="Helvetica"/>
          <w:color w:val="666666"/>
          <w:sz w:val="18"/>
          <w:szCs w:val="18"/>
          <w:lang w:eastAsia="es-ES"/>
        </w:rPr>
        <w:br w:type="textWrapping" w:clear="all"/>
      </w:r>
    </w:p>
    <w:p w:rsidR="00577BD8" w:rsidRDefault="00577BD8" w:rsidP="004A3B17">
      <w:pPr>
        <w:shd w:val="clear" w:color="auto" w:fill="FFFFFF" w:themeFill="background1"/>
      </w:pPr>
    </w:p>
    <w:sectPr w:rsidR="00577BD8">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4B0B28"/>
    <w:multiLevelType w:val="multilevel"/>
    <w:tmpl w:val="75969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44660F"/>
    <w:multiLevelType w:val="multilevel"/>
    <w:tmpl w:val="1FFE9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A965C5"/>
    <w:multiLevelType w:val="multilevel"/>
    <w:tmpl w:val="E410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5F1AAC"/>
    <w:multiLevelType w:val="multilevel"/>
    <w:tmpl w:val="FB766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DAC0C7E"/>
    <w:multiLevelType w:val="multilevel"/>
    <w:tmpl w:val="E76A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1C"/>
    <w:rsid w:val="004A3B17"/>
    <w:rsid w:val="00577BD8"/>
    <w:rsid w:val="00EE0B1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D7C39-F01B-4317-9799-FA8AE49C5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119277">
      <w:bodyDiv w:val="1"/>
      <w:marLeft w:val="0"/>
      <w:marRight w:val="0"/>
      <w:marTop w:val="0"/>
      <w:marBottom w:val="0"/>
      <w:divBdr>
        <w:top w:val="none" w:sz="0" w:space="0" w:color="auto"/>
        <w:left w:val="none" w:sz="0" w:space="0" w:color="auto"/>
        <w:bottom w:val="none" w:sz="0" w:space="0" w:color="auto"/>
        <w:right w:val="none" w:sz="0" w:space="0" w:color="auto"/>
      </w:divBdr>
      <w:divsChild>
        <w:div w:id="1117874553">
          <w:marLeft w:val="0"/>
          <w:marRight w:val="0"/>
          <w:marTop w:val="0"/>
          <w:marBottom w:val="480"/>
          <w:divBdr>
            <w:top w:val="none" w:sz="0" w:space="0" w:color="auto"/>
            <w:left w:val="none" w:sz="0" w:space="0" w:color="auto"/>
            <w:bottom w:val="none" w:sz="0" w:space="0" w:color="auto"/>
            <w:right w:val="none" w:sz="0" w:space="0" w:color="auto"/>
          </w:divBdr>
          <w:divsChild>
            <w:div w:id="1968660480">
              <w:marLeft w:val="0"/>
              <w:marRight w:val="0"/>
              <w:marTop w:val="0"/>
              <w:marBottom w:val="0"/>
              <w:divBdr>
                <w:top w:val="none" w:sz="0" w:space="0" w:color="auto"/>
                <w:left w:val="none" w:sz="0" w:space="0" w:color="auto"/>
                <w:bottom w:val="none" w:sz="0" w:space="0" w:color="auto"/>
                <w:right w:val="none" w:sz="0" w:space="0" w:color="auto"/>
              </w:divBdr>
            </w:div>
            <w:div w:id="2024160792">
              <w:marLeft w:val="0"/>
              <w:marRight w:val="0"/>
              <w:marTop w:val="240"/>
              <w:marBottom w:val="240"/>
              <w:divBdr>
                <w:top w:val="none" w:sz="0" w:space="0" w:color="auto"/>
                <w:left w:val="none" w:sz="0" w:space="0" w:color="auto"/>
                <w:bottom w:val="none" w:sz="0" w:space="0" w:color="auto"/>
                <w:right w:val="none" w:sz="0" w:space="0" w:color="auto"/>
              </w:divBdr>
              <w:divsChild>
                <w:div w:id="1914315834">
                  <w:marLeft w:val="0"/>
                  <w:marRight w:val="0"/>
                  <w:marTop w:val="0"/>
                  <w:marBottom w:val="0"/>
                  <w:divBdr>
                    <w:top w:val="none" w:sz="0" w:space="0" w:color="auto"/>
                    <w:left w:val="none" w:sz="0" w:space="0" w:color="auto"/>
                    <w:bottom w:val="none" w:sz="0" w:space="0" w:color="auto"/>
                    <w:right w:val="none" w:sz="0" w:space="0" w:color="auto"/>
                  </w:divBdr>
                  <w:divsChild>
                    <w:div w:id="1010254010">
                      <w:marLeft w:val="0"/>
                      <w:marRight w:val="0"/>
                      <w:marTop w:val="0"/>
                      <w:marBottom w:val="0"/>
                      <w:divBdr>
                        <w:top w:val="none" w:sz="0" w:space="0" w:color="auto"/>
                        <w:left w:val="none" w:sz="0" w:space="0" w:color="auto"/>
                        <w:bottom w:val="none" w:sz="0" w:space="0" w:color="auto"/>
                        <w:right w:val="none" w:sz="0" w:space="0" w:color="auto"/>
                      </w:divBdr>
                      <w:divsChild>
                        <w:div w:id="768044833">
                          <w:marLeft w:val="0"/>
                          <w:marRight w:val="0"/>
                          <w:marTop w:val="0"/>
                          <w:marBottom w:val="0"/>
                          <w:divBdr>
                            <w:top w:val="none" w:sz="0" w:space="0" w:color="auto"/>
                            <w:left w:val="none" w:sz="0" w:space="0" w:color="auto"/>
                            <w:bottom w:val="none" w:sz="0" w:space="0" w:color="auto"/>
                            <w:right w:val="none" w:sz="0" w:space="0" w:color="auto"/>
                          </w:divBdr>
                          <w:divsChild>
                            <w:div w:id="2060779521">
                              <w:marLeft w:val="0"/>
                              <w:marRight w:val="0"/>
                              <w:marTop w:val="0"/>
                              <w:marBottom w:val="0"/>
                              <w:divBdr>
                                <w:top w:val="none" w:sz="0" w:space="0" w:color="auto"/>
                                <w:left w:val="none" w:sz="0" w:space="0" w:color="auto"/>
                                <w:bottom w:val="none" w:sz="0" w:space="0" w:color="auto"/>
                                <w:right w:val="none" w:sz="0" w:space="0" w:color="auto"/>
                              </w:divBdr>
                            </w:div>
                          </w:divsChild>
                        </w:div>
                        <w:div w:id="1498955101">
                          <w:marLeft w:val="0"/>
                          <w:marRight w:val="0"/>
                          <w:marTop w:val="0"/>
                          <w:marBottom w:val="0"/>
                          <w:divBdr>
                            <w:top w:val="none" w:sz="0" w:space="0" w:color="auto"/>
                            <w:left w:val="none" w:sz="0" w:space="0" w:color="auto"/>
                            <w:bottom w:val="none" w:sz="0" w:space="0" w:color="auto"/>
                            <w:right w:val="none" w:sz="0" w:space="0" w:color="auto"/>
                          </w:divBdr>
                          <w:divsChild>
                            <w:div w:id="14886673">
                              <w:marLeft w:val="0"/>
                              <w:marRight w:val="0"/>
                              <w:marTop w:val="0"/>
                              <w:marBottom w:val="0"/>
                              <w:divBdr>
                                <w:top w:val="none" w:sz="0" w:space="0" w:color="auto"/>
                                <w:left w:val="none" w:sz="0" w:space="0" w:color="auto"/>
                                <w:bottom w:val="none" w:sz="0" w:space="0" w:color="auto"/>
                                <w:right w:val="none" w:sz="0" w:space="0" w:color="auto"/>
                              </w:divBdr>
                            </w:div>
                            <w:div w:id="775371892">
                              <w:marLeft w:val="0"/>
                              <w:marRight w:val="0"/>
                              <w:marTop w:val="0"/>
                              <w:marBottom w:val="0"/>
                              <w:divBdr>
                                <w:top w:val="none" w:sz="0" w:space="0" w:color="auto"/>
                                <w:left w:val="none" w:sz="0" w:space="0" w:color="auto"/>
                                <w:bottom w:val="none" w:sz="0" w:space="0" w:color="auto"/>
                                <w:right w:val="none" w:sz="0" w:space="0" w:color="auto"/>
                              </w:divBdr>
                              <w:divsChild>
                                <w:div w:id="1140684049">
                                  <w:marLeft w:val="0"/>
                                  <w:marRight w:val="0"/>
                                  <w:marTop w:val="0"/>
                                  <w:marBottom w:val="0"/>
                                  <w:divBdr>
                                    <w:top w:val="none" w:sz="0" w:space="0" w:color="auto"/>
                                    <w:left w:val="none" w:sz="0" w:space="0" w:color="auto"/>
                                    <w:bottom w:val="none" w:sz="0" w:space="0" w:color="auto"/>
                                    <w:right w:val="none" w:sz="0" w:space="0" w:color="auto"/>
                                  </w:divBdr>
                                </w:div>
                              </w:divsChild>
                            </w:div>
                            <w:div w:id="1384981929">
                              <w:blockQuote w:val="1"/>
                              <w:marLeft w:val="720"/>
                              <w:marRight w:val="240"/>
                              <w:marTop w:val="0"/>
                              <w:marBottom w:val="240"/>
                              <w:divBdr>
                                <w:top w:val="none" w:sz="0" w:space="0" w:color="auto"/>
                                <w:left w:val="none" w:sz="0" w:space="0" w:color="auto"/>
                                <w:bottom w:val="none" w:sz="0" w:space="0" w:color="auto"/>
                                <w:right w:val="none" w:sz="0" w:space="0" w:color="auto"/>
                              </w:divBdr>
                            </w:div>
                          </w:divsChild>
                        </w:div>
                        <w:div w:id="1195313841">
                          <w:marLeft w:val="0"/>
                          <w:marRight w:val="0"/>
                          <w:marTop w:val="0"/>
                          <w:marBottom w:val="0"/>
                          <w:divBdr>
                            <w:top w:val="none" w:sz="0" w:space="0" w:color="auto"/>
                            <w:left w:val="none" w:sz="0" w:space="0" w:color="auto"/>
                            <w:bottom w:val="none" w:sz="0" w:space="0" w:color="auto"/>
                            <w:right w:val="none" w:sz="0" w:space="0" w:color="auto"/>
                          </w:divBdr>
                          <w:divsChild>
                            <w:div w:id="9805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4180">
                      <w:marLeft w:val="0"/>
                      <w:marRight w:val="0"/>
                      <w:marTop w:val="0"/>
                      <w:marBottom w:val="0"/>
                      <w:divBdr>
                        <w:top w:val="none" w:sz="0" w:space="0" w:color="auto"/>
                        <w:left w:val="none" w:sz="0" w:space="0" w:color="auto"/>
                        <w:bottom w:val="none" w:sz="0" w:space="0" w:color="auto"/>
                        <w:right w:val="none" w:sz="0" w:space="0" w:color="auto"/>
                      </w:divBdr>
                      <w:divsChild>
                        <w:div w:id="92870786">
                          <w:marLeft w:val="0"/>
                          <w:marRight w:val="0"/>
                          <w:marTop w:val="0"/>
                          <w:marBottom w:val="0"/>
                          <w:divBdr>
                            <w:top w:val="none" w:sz="0" w:space="0" w:color="auto"/>
                            <w:left w:val="none" w:sz="0" w:space="0" w:color="auto"/>
                            <w:bottom w:val="none" w:sz="0" w:space="0" w:color="auto"/>
                            <w:right w:val="none" w:sz="0" w:space="0" w:color="auto"/>
                          </w:divBdr>
                          <w:divsChild>
                            <w:div w:id="909654610">
                              <w:marLeft w:val="0"/>
                              <w:marRight w:val="0"/>
                              <w:marTop w:val="0"/>
                              <w:marBottom w:val="0"/>
                              <w:divBdr>
                                <w:top w:val="none" w:sz="0" w:space="0" w:color="auto"/>
                                <w:left w:val="none" w:sz="0" w:space="0" w:color="auto"/>
                                <w:bottom w:val="none" w:sz="0" w:space="0" w:color="auto"/>
                                <w:right w:val="none" w:sz="0" w:space="0" w:color="auto"/>
                              </w:divBdr>
                            </w:div>
                          </w:divsChild>
                        </w:div>
                        <w:div w:id="92256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39449">
                  <w:marLeft w:val="0"/>
                  <w:marRight w:val="0"/>
                  <w:marTop w:val="0"/>
                  <w:marBottom w:val="0"/>
                  <w:divBdr>
                    <w:top w:val="none" w:sz="0" w:space="0" w:color="auto"/>
                    <w:left w:val="none" w:sz="0" w:space="0" w:color="auto"/>
                    <w:bottom w:val="none" w:sz="0" w:space="0" w:color="auto"/>
                    <w:right w:val="none" w:sz="0" w:space="0" w:color="auto"/>
                  </w:divBdr>
                  <w:divsChild>
                    <w:div w:id="1747074871">
                      <w:marLeft w:val="0"/>
                      <w:marRight w:val="0"/>
                      <w:marTop w:val="0"/>
                      <w:marBottom w:val="0"/>
                      <w:divBdr>
                        <w:top w:val="none" w:sz="0" w:space="0" w:color="auto"/>
                        <w:left w:val="none" w:sz="0" w:space="0" w:color="auto"/>
                        <w:bottom w:val="none" w:sz="0" w:space="0" w:color="auto"/>
                        <w:right w:val="none" w:sz="0" w:space="0" w:color="auto"/>
                      </w:divBdr>
                    </w:div>
                    <w:div w:id="2066446387">
                      <w:marLeft w:val="0"/>
                      <w:marRight w:val="0"/>
                      <w:marTop w:val="0"/>
                      <w:marBottom w:val="0"/>
                      <w:divBdr>
                        <w:top w:val="none" w:sz="0" w:space="0" w:color="auto"/>
                        <w:left w:val="none" w:sz="0" w:space="0" w:color="auto"/>
                        <w:bottom w:val="none" w:sz="0" w:space="0" w:color="auto"/>
                        <w:right w:val="none" w:sz="0" w:space="0" w:color="auto"/>
                      </w:divBdr>
                      <w:divsChild>
                        <w:div w:id="1506894308">
                          <w:marLeft w:val="0"/>
                          <w:marRight w:val="0"/>
                          <w:marTop w:val="0"/>
                          <w:marBottom w:val="0"/>
                          <w:divBdr>
                            <w:top w:val="none" w:sz="0" w:space="0" w:color="auto"/>
                            <w:left w:val="none" w:sz="0" w:space="0" w:color="auto"/>
                            <w:bottom w:val="none" w:sz="0" w:space="0" w:color="auto"/>
                            <w:right w:val="none" w:sz="0" w:space="0" w:color="auto"/>
                          </w:divBdr>
                          <w:divsChild>
                            <w:div w:id="736442731">
                              <w:marLeft w:val="0"/>
                              <w:marRight w:val="0"/>
                              <w:marTop w:val="0"/>
                              <w:marBottom w:val="0"/>
                              <w:divBdr>
                                <w:top w:val="none" w:sz="0" w:space="0" w:color="auto"/>
                                <w:left w:val="none" w:sz="0" w:space="0" w:color="auto"/>
                                <w:bottom w:val="none" w:sz="0" w:space="0" w:color="auto"/>
                                <w:right w:val="none" w:sz="0" w:space="0" w:color="auto"/>
                              </w:divBdr>
                              <w:divsChild>
                                <w:div w:id="1268583236">
                                  <w:marLeft w:val="0"/>
                                  <w:marRight w:val="0"/>
                                  <w:marTop w:val="0"/>
                                  <w:marBottom w:val="0"/>
                                  <w:divBdr>
                                    <w:top w:val="none" w:sz="0" w:space="0" w:color="auto"/>
                                    <w:left w:val="none" w:sz="0" w:space="0" w:color="auto"/>
                                    <w:bottom w:val="none" w:sz="0" w:space="0" w:color="auto"/>
                                    <w:right w:val="none" w:sz="0" w:space="0" w:color="auto"/>
                                  </w:divBdr>
                                  <w:divsChild>
                                    <w:div w:id="624509573">
                                      <w:marLeft w:val="0"/>
                                      <w:marRight w:val="0"/>
                                      <w:marTop w:val="0"/>
                                      <w:marBottom w:val="0"/>
                                      <w:divBdr>
                                        <w:top w:val="none" w:sz="0" w:space="0" w:color="auto"/>
                                        <w:left w:val="none" w:sz="0" w:space="0" w:color="auto"/>
                                        <w:bottom w:val="none" w:sz="0" w:space="0" w:color="auto"/>
                                        <w:right w:val="none" w:sz="0" w:space="0" w:color="auto"/>
                                      </w:divBdr>
                                      <w:divsChild>
                                        <w:div w:id="1564755126">
                                          <w:marLeft w:val="0"/>
                                          <w:marRight w:val="0"/>
                                          <w:marTop w:val="0"/>
                                          <w:marBottom w:val="0"/>
                                          <w:divBdr>
                                            <w:top w:val="none" w:sz="0" w:space="0" w:color="auto"/>
                                            <w:left w:val="none" w:sz="0" w:space="0" w:color="auto"/>
                                            <w:bottom w:val="none" w:sz="0" w:space="0" w:color="auto"/>
                                            <w:right w:val="none" w:sz="0" w:space="0" w:color="auto"/>
                                          </w:divBdr>
                                          <w:divsChild>
                                            <w:div w:id="1036395762">
                                              <w:marLeft w:val="0"/>
                                              <w:marRight w:val="0"/>
                                              <w:marTop w:val="0"/>
                                              <w:marBottom w:val="0"/>
                                              <w:divBdr>
                                                <w:top w:val="none" w:sz="0" w:space="0" w:color="auto"/>
                                                <w:left w:val="none" w:sz="0" w:space="0" w:color="auto"/>
                                                <w:bottom w:val="none" w:sz="0" w:space="0" w:color="auto"/>
                                                <w:right w:val="none" w:sz="0" w:space="0" w:color="auto"/>
                                              </w:divBdr>
                                            </w:div>
                                            <w:div w:id="631636387">
                                              <w:marLeft w:val="0"/>
                                              <w:marRight w:val="0"/>
                                              <w:marTop w:val="0"/>
                                              <w:marBottom w:val="0"/>
                                              <w:divBdr>
                                                <w:top w:val="none" w:sz="0" w:space="0" w:color="auto"/>
                                                <w:left w:val="none" w:sz="0" w:space="0" w:color="auto"/>
                                                <w:bottom w:val="none" w:sz="0" w:space="0" w:color="auto"/>
                                                <w:right w:val="none" w:sz="0" w:space="0" w:color="auto"/>
                                              </w:divBdr>
                                              <w:divsChild>
                                                <w:div w:id="203713558">
                                                  <w:marLeft w:val="0"/>
                                                  <w:marRight w:val="0"/>
                                                  <w:marTop w:val="0"/>
                                                  <w:marBottom w:val="0"/>
                                                  <w:divBdr>
                                                    <w:top w:val="none" w:sz="0" w:space="0" w:color="auto"/>
                                                    <w:left w:val="none" w:sz="0" w:space="0" w:color="auto"/>
                                                    <w:bottom w:val="none" w:sz="0" w:space="0" w:color="auto"/>
                                                    <w:right w:val="none" w:sz="0" w:space="0" w:color="auto"/>
                                                  </w:divBdr>
                                                  <w:divsChild>
                                                    <w:div w:id="1726681275">
                                                      <w:marLeft w:val="0"/>
                                                      <w:marRight w:val="0"/>
                                                      <w:marTop w:val="0"/>
                                                      <w:marBottom w:val="0"/>
                                                      <w:divBdr>
                                                        <w:top w:val="none" w:sz="0" w:space="0" w:color="auto"/>
                                                        <w:left w:val="none" w:sz="0" w:space="0" w:color="auto"/>
                                                        <w:bottom w:val="none" w:sz="0" w:space="0" w:color="auto"/>
                                                        <w:right w:val="none" w:sz="0" w:space="0" w:color="auto"/>
                                                      </w:divBdr>
                                                    </w:div>
                                                    <w:div w:id="787433831">
                                                      <w:marLeft w:val="0"/>
                                                      <w:marRight w:val="0"/>
                                                      <w:marTop w:val="0"/>
                                                      <w:marBottom w:val="0"/>
                                                      <w:divBdr>
                                                        <w:top w:val="none" w:sz="0" w:space="0" w:color="auto"/>
                                                        <w:left w:val="none" w:sz="0" w:space="0" w:color="auto"/>
                                                        <w:bottom w:val="none" w:sz="0" w:space="0" w:color="auto"/>
                                                        <w:right w:val="none" w:sz="0" w:space="0" w:color="auto"/>
                                                      </w:divBdr>
                                                      <w:divsChild>
                                                        <w:div w:id="15152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43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265847">
              <w:marLeft w:val="0"/>
              <w:marRight w:val="0"/>
              <w:marTop w:val="240"/>
              <w:marBottom w:val="240"/>
              <w:divBdr>
                <w:top w:val="none" w:sz="0" w:space="0" w:color="auto"/>
                <w:left w:val="none" w:sz="0" w:space="0" w:color="auto"/>
                <w:bottom w:val="none" w:sz="0" w:space="0" w:color="auto"/>
                <w:right w:val="none" w:sz="0" w:space="0" w:color="auto"/>
              </w:divBdr>
            </w:div>
            <w:div w:id="115030459">
              <w:marLeft w:val="0"/>
              <w:marRight w:val="0"/>
              <w:marTop w:val="0"/>
              <w:marBottom w:val="0"/>
              <w:divBdr>
                <w:top w:val="none" w:sz="0" w:space="0" w:color="auto"/>
                <w:left w:val="none" w:sz="0" w:space="0" w:color="auto"/>
                <w:bottom w:val="none" w:sz="0" w:space="0" w:color="auto"/>
                <w:right w:val="none" w:sz="0" w:space="0" w:color="auto"/>
              </w:divBdr>
            </w:div>
          </w:divsChild>
        </w:div>
        <w:div w:id="1551260192">
          <w:marLeft w:val="0"/>
          <w:marRight w:val="0"/>
          <w:marTop w:val="0"/>
          <w:marBottom w:val="0"/>
          <w:divBdr>
            <w:top w:val="none" w:sz="0" w:space="0" w:color="auto"/>
            <w:left w:val="none" w:sz="0" w:space="0" w:color="auto"/>
            <w:bottom w:val="none" w:sz="0" w:space="0" w:color="auto"/>
            <w:right w:val="none" w:sz="0" w:space="0" w:color="auto"/>
          </w:divBdr>
          <w:divsChild>
            <w:div w:id="23753705">
              <w:marLeft w:val="0"/>
              <w:marRight w:val="0"/>
              <w:marTop w:val="0"/>
              <w:marBottom w:val="0"/>
              <w:divBdr>
                <w:top w:val="none" w:sz="0" w:space="0" w:color="auto"/>
                <w:left w:val="none" w:sz="0" w:space="0" w:color="auto"/>
                <w:bottom w:val="none" w:sz="0" w:space="0" w:color="auto"/>
                <w:right w:val="none" w:sz="0" w:space="0" w:color="auto"/>
              </w:divBdr>
              <w:divsChild>
                <w:div w:id="1073160897">
                  <w:marLeft w:val="0"/>
                  <w:marRight w:val="0"/>
                  <w:marTop w:val="240"/>
                  <w:marBottom w:val="0"/>
                  <w:divBdr>
                    <w:top w:val="none" w:sz="0" w:space="0" w:color="auto"/>
                    <w:left w:val="none" w:sz="0" w:space="0" w:color="auto"/>
                    <w:bottom w:val="none" w:sz="0" w:space="0" w:color="auto"/>
                    <w:right w:val="none" w:sz="0" w:space="0" w:color="auto"/>
                  </w:divBdr>
                </w:div>
                <w:div w:id="1502356144">
                  <w:marLeft w:val="0"/>
                  <w:marRight w:val="0"/>
                  <w:marTop w:val="240"/>
                  <w:marBottom w:val="0"/>
                  <w:divBdr>
                    <w:top w:val="none" w:sz="0" w:space="0" w:color="auto"/>
                    <w:left w:val="none" w:sz="0" w:space="0" w:color="auto"/>
                    <w:bottom w:val="none" w:sz="0" w:space="0" w:color="auto"/>
                    <w:right w:val="none" w:sz="0" w:space="0" w:color="auto"/>
                  </w:divBdr>
                </w:div>
                <w:div w:id="11325584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98567362">
          <w:marLeft w:val="0"/>
          <w:marRight w:val="0"/>
          <w:marTop w:val="240"/>
          <w:marBottom w:val="240"/>
          <w:divBdr>
            <w:top w:val="none" w:sz="0" w:space="0" w:color="auto"/>
            <w:left w:val="none" w:sz="0" w:space="0" w:color="auto"/>
            <w:bottom w:val="none" w:sz="0" w:space="0" w:color="auto"/>
            <w:right w:val="none" w:sz="0" w:space="0" w:color="auto"/>
          </w:divBdr>
        </w:div>
        <w:div w:id="31927724">
          <w:marLeft w:val="450"/>
          <w:marRight w:val="0"/>
          <w:marTop w:val="0"/>
          <w:marBottom w:val="0"/>
          <w:divBdr>
            <w:top w:val="none" w:sz="0" w:space="0" w:color="auto"/>
            <w:left w:val="none" w:sz="0" w:space="0" w:color="auto"/>
            <w:bottom w:val="none" w:sz="0" w:space="0" w:color="auto"/>
            <w:right w:val="none" w:sz="0" w:space="0" w:color="auto"/>
          </w:divBdr>
          <w:divsChild>
            <w:div w:id="1711146149">
              <w:marLeft w:val="0"/>
              <w:marRight w:val="0"/>
              <w:marTop w:val="0"/>
              <w:marBottom w:val="720"/>
              <w:divBdr>
                <w:top w:val="none" w:sz="0" w:space="0" w:color="auto"/>
                <w:left w:val="none" w:sz="0" w:space="0" w:color="auto"/>
                <w:bottom w:val="none" w:sz="0" w:space="0" w:color="auto"/>
                <w:right w:val="none" w:sz="0" w:space="0" w:color="auto"/>
              </w:divBdr>
              <w:divsChild>
                <w:div w:id="1485462750">
                  <w:marLeft w:val="0"/>
                  <w:marRight w:val="0"/>
                  <w:marTop w:val="0"/>
                  <w:marBottom w:val="0"/>
                  <w:divBdr>
                    <w:top w:val="none" w:sz="0" w:space="0" w:color="auto"/>
                    <w:left w:val="none" w:sz="0" w:space="0" w:color="auto"/>
                    <w:bottom w:val="none" w:sz="0" w:space="0" w:color="auto"/>
                    <w:right w:val="none" w:sz="0" w:space="0" w:color="auto"/>
                  </w:divBdr>
                </w:div>
              </w:divsChild>
            </w:div>
            <w:div w:id="902376229">
              <w:marLeft w:val="0"/>
              <w:marRight w:val="0"/>
              <w:marTop w:val="0"/>
              <w:marBottom w:val="720"/>
              <w:divBdr>
                <w:top w:val="none" w:sz="0" w:space="0" w:color="auto"/>
                <w:left w:val="none" w:sz="0" w:space="0" w:color="auto"/>
                <w:bottom w:val="none" w:sz="0" w:space="0" w:color="auto"/>
                <w:right w:val="none" w:sz="0" w:space="0" w:color="auto"/>
              </w:divBdr>
            </w:div>
            <w:div w:id="1354964643">
              <w:marLeft w:val="0"/>
              <w:marRight w:val="0"/>
              <w:marTop w:val="0"/>
              <w:marBottom w:val="720"/>
              <w:divBdr>
                <w:top w:val="none" w:sz="0" w:space="0" w:color="auto"/>
                <w:left w:val="none" w:sz="0" w:space="0" w:color="auto"/>
                <w:bottom w:val="none" w:sz="0" w:space="0" w:color="auto"/>
                <w:right w:val="none" w:sz="0" w:space="0" w:color="auto"/>
              </w:divBdr>
            </w:div>
            <w:div w:id="823395385">
              <w:marLeft w:val="0"/>
              <w:marRight w:val="0"/>
              <w:marTop w:val="0"/>
              <w:marBottom w:val="0"/>
              <w:divBdr>
                <w:top w:val="none" w:sz="0" w:space="0" w:color="auto"/>
                <w:left w:val="none" w:sz="0" w:space="0" w:color="auto"/>
                <w:bottom w:val="none" w:sz="0" w:space="0" w:color="auto"/>
                <w:right w:val="none" w:sz="0" w:space="0" w:color="auto"/>
              </w:divBdr>
              <w:divsChild>
                <w:div w:id="1160460190">
                  <w:marLeft w:val="0"/>
                  <w:marRight w:val="0"/>
                  <w:marTop w:val="0"/>
                  <w:marBottom w:val="0"/>
                  <w:divBdr>
                    <w:top w:val="none" w:sz="0" w:space="0" w:color="auto"/>
                    <w:left w:val="none" w:sz="0" w:space="0" w:color="auto"/>
                    <w:bottom w:val="none" w:sz="0" w:space="0" w:color="auto"/>
                    <w:right w:val="none" w:sz="0" w:space="0" w:color="auto"/>
                  </w:divBdr>
                  <w:divsChild>
                    <w:div w:id="1974405416">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2044330137">
              <w:marLeft w:val="0"/>
              <w:marRight w:val="0"/>
              <w:marTop w:val="0"/>
              <w:marBottom w:val="720"/>
              <w:divBdr>
                <w:top w:val="none" w:sz="0" w:space="0" w:color="auto"/>
                <w:left w:val="none" w:sz="0" w:space="0" w:color="auto"/>
                <w:bottom w:val="none" w:sz="0" w:space="0" w:color="auto"/>
                <w:right w:val="none" w:sz="0" w:space="0" w:color="auto"/>
              </w:divBdr>
            </w:div>
            <w:div w:id="320013989">
              <w:marLeft w:val="0"/>
              <w:marRight w:val="0"/>
              <w:marTop w:val="0"/>
              <w:marBottom w:val="720"/>
              <w:divBdr>
                <w:top w:val="none" w:sz="0" w:space="0" w:color="auto"/>
                <w:left w:val="none" w:sz="0" w:space="0" w:color="auto"/>
                <w:bottom w:val="none" w:sz="0" w:space="0" w:color="auto"/>
                <w:right w:val="none" w:sz="0" w:space="0" w:color="auto"/>
              </w:divBdr>
              <w:divsChild>
                <w:div w:id="2081443666">
                  <w:marLeft w:val="0"/>
                  <w:marRight w:val="0"/>
                  <w:marTop w:val="0"/>
                  <w:marBottom w:val="720"/>
                  <w:divBdr>
                    <w:top w:val="none" w:sz="0" w:space="0" w:color="auto"/>
                    <w:left w:val="none" w:sz="0" w:space="0" w:color="auto"/>
                    <w:bottom w:val="none" w:sz="0" w:space="0" w:color="auto"/>
                    <w:right w:val="none" w:sz="0" w:space="0" w:color="auto"/>
                  </w:divBdr>
                </w:div>
              </w:divsChild>
            </w:div>
            <w:div w:id="764110572">
              <w:marLeft w:val="0"/>
              <w:marRight w:val="0"/>
              <w:marTop w:val="0"/>
              <w:marBottom w:val="720"/>
              <w:divBdr>
                <w:top w:val="none" w:sz="0" w:space="0" w:color="auto"/>
                <w:left w:val="none" w:sz="0" w:space="0" w:color="auto"/>
                <w:bottom w:val="none" w:sz="0" w:space="0" w:color="auto"/>
                <w:right w:val="none" w:sz="0" w:space="0" w:color="auto"/>
              </w:divBdr>
              <w:divsChild>
                <w:div w:id="1744142304">
                  <w:marLeft w:val="0"/>
                  <w:marRight w:val="0"/>
                  <w:marTop w:val="0"/>
                  <w:marBottom w:val="0"/>
                  <w:divBdr>
                    <w:top w:val="none" w:sz="0" w:space="0" w:color="auto"/>
                    <w:left w:val="none" w:sz="0" w:space="0" w:color="auto"/>
                    <w:bottom w:val="none" w:sz="0" w:space="0" w:color="auto"/>
                    <w:right w:val="none" w:sz="0" w:space="0" w:color="auto"/>
                  </w:divBdr>
                </w:div>
                <w:div w:id="623269101">
                  <w:marLeft w:val="0"/>
                  <w:marRight w:val="0"/>
                  <w:marTop w:val="0"/>
                  <w:marBottom w:val="720"/>
                  <w:divBdr>
                    <w:top w:val="none" w:sz="0" w:space="0" w:color="auto"/>
                    <w:left w:val="none" w:sz="0" w:space="0" w:color="auto"/>
                    <w:bottom w:val="none" w:sz="0" w:space="0" w:color="auto"/>
                    <w:right w:val="none" w:sz="0" w:space="0" w:color="auto"/>
                  </w:divBdr>
                  <w:divsChild>
                    <w:div w:id="68729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9</Pages>
  <Words>4268</Words>
  <Characters>23475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Rivera Villegas</dc:creator>
  <cp:keywords/>
  <dc:description/>
  <cp:lastModifiedBy>Peter Rivera Villegas</cp:lastModifiedBy>
  <cp:revision>1</cp:revision>
  <dcterms:created xsi:type="dcterms:W3CDTF">2014-01-28T19:48:00Z</dcterms:created>
  <dcterms:modified xsi:type="dcterms:W3CDTF">2014-01-28T20:03:00Z</dcterms:modified>
</cp:coreProperties>
</file>